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2173" w14:textId="77777777" w:rsidR="002B65D9" w:rsidRPr="002B65D9" w:rsidRDefault="002B65D9" w:rsidP="002B65D9">
      <w:pPr>
        <w:spacing w:after="0" w:line="240" w:lineRule="auto"/>
        <w:rPr>
          <w:rFonts w:ascii="Arial" w:hAnsi="Arial" w:cs="Arial"/>
          <w:b/>
          <w:lang w:val="en-GB"/>
        </w:rPr>
      </w:pPr>
      <w:r w:rsidRPr="002B65D9">
        <w:rPr>
          <w:rFonts w:ascii="Arial" w:hAnsi="Arial" w:cs="Arial"/>
          <w:b/>
          <w:lang w:val="en-GB"/>
        </w:rPr>
        <w:t xml:space="preserve">             </w:t>
      </w:r>
      <w:r w:rsidRPr="002B65D9">
        <w:rPr>
          <w:rFonts w:ascii="Arial" w:eastAsia="Times New Roman" w:hAnsi="Arial" w:cs="Arial"/>
          <w:noProof/>
          <w:lang w:eastAsia="hr-HR"/>
        </w:rPr>
        <w:drawing>
          <wp:inline distT="0" distB="0" distL="0" distR="0" wp14:anchorId="1E33AE1E" wp14:editId="3FAB7749">
            <wp:extent cx="295275" cy="400050"/>
            <wp:effectExtent l="0" t="0" r="952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63862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REPUBLIKA HRVATSKA</w:t>
      </w:r>
    </w:p>
    <w:p w14:paraId="238DC7F8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ZAGREBAČKA ŽUPANIJA</w:t>
      </w:r>
    </w:p>
    <w:p w14:paraId="113D29B2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OŠ Josipa Badalića</w:t>
      </w:r>
    </w:p>
    <w:p w14:paraId="727558C5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Zagrebačka 11</w:t>
      </w:r>
    </w:p>
    <w:p w14:paraId="1ADB65DF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10313 Graberje Ivanićko</w:t>
      </w:r>
    </w:p>
    <w:p w14:paraId="1FFFA7EB" w14:textId="77777777" w:rsidR="004526F2" w:rsidRPr="002B65D9" w:rsidRDefault="004526F2" w:rsidP="004526F2">
      <w:pPr>
        <w:pStyle w:val="Bezproreda"/>
        <w:rPr>
          <w:rFonts w:ascii="Arial" w:hAnsi="Arial" w:cs="Arial"/>
          <w:sz w:val="24"/>
        </w:rPr>
      </w:pPr>
    </w:p>
    <w:p w14:paraId="2DD9A090" w14:textId="0F8A1880" w:rsidR="000B0CB1" w:rsidRDefault="004526F2" w:rsidP="004526F2">
      <w:pPr>
        <w:pStyle w:val="Bezproreda"/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>KLASA:</w:t>
      </w:r>
      <w:r w:rsidR="002B65D9" w:rsidRPr="002B65D9">
        <w:rPr>
          <w:rFonts w:ascii="Arial" w:hAnsi="Arial" w:cs="Arial"/>
          <w:sz w:val="24"/>
        </w:rPr>
        <w:t xml:space="preserve"> 112-02/2</w:t>
      </w:r>
      <w:r w:rsidR="00E65E19">
        <w:rPr>
          <w:rFonts w:ascii="Arial" w:hAnsi="Arial" w:cs="Arial"/>
          <w:sz w:val="24"/>
        </w:rPr>
        <w:t>6</w:t>
      </w:r>
      <w:r w:rsidR="002B65D9" w:rsidRPr="002B65D9">
        <w:rPr>
          <w:rFonts w:ascii="Arial" w:hAnsi="Arial" w:cs="Arial"/>
          <w:sz w:val="24"/>
        </w:rPr>
        <w:t>-01/</w:t>
      </w:r>
      <w:r w:rsidR="00E65E19">
        <w:rPr>
          <w:rFonts w:ascii="Arial" w:hAnsi="Arial" w:cs="Arial"/>
          <w:sz w:val="24"/>
        </w:rPr>
        <w:t>0</w:t>
      </w:r>
      <w:r w:rsidR="005D4925">
        <w:rPr>
          <w:rFonts w:ascii="Arial" w:hAnsi="Arial" w:cs="Arial"/>
          <w:sz w:val="24"/>
        </w:rPr>
        <w:t>9</w:t>
      </w:r>
    </w:p>
    <w:p w14:paraId="10F18503" w14:textId="2C75B3FB" w:rsidR="004526F2" w:rsidRPr="002B65D9" w:rsidRDefault="000B0CB1" w:rsidP="004526F2">
      <w:pPr>
        <w:pStyle w:val="Bezproreda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URBROJ: 238-10-10-01-2</w:t>
      </w:r>
      <w:r w:rsidR="00E65E19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-</w:t>
      </w:r>
      <w:r w:rsidR="00E65E19">
        <w:rPr>
          <w:rFonts w:ascii="Arial" w:hAnsi="Arial" w:cs="Arial"/>
          <w:sz w:val="24"/>
        </w:rPr>
        <w:t>1</w:t>
      </w:r>
      <w:r w:rsidR="0015211E">
        <w:rPr>
          <w:rFonts w:ascii="Arial" w:hAnsi="Arial" w:cs="Arial"/>
          <w:sz w:val="24"/>
        </w:rPr>
        <w:t>1</w:t>
      </w:r>
    </w:p>
    <w:p w14:paraId="1C888F9F" w14:textId="006DF2E3" w:rsidR="004526F2" w:rsidRPr="002B65D9" w:rsidRDefault="009C6686" w:rsidP="004526F2">
      <w:pPr>
        <w:pStyle w:val="Bezproreda"/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 xml:space="preserve">Graberje Ivanićko, </w:t>
      </w:r>
      <w:r w:rsidR="00E65E19">
        <w:rPr>
          <w:rFonts w:ascii="Arial" w:hAnsi="Arial" w:cs="Arial"/>
          <w:sz w:val="24"/>
        </w:rPr>
        <w:t>28.9.2026.</w:t>
      </w:r>
    </w:p>
    <w:p w14:paraId="3DFA7DD6" w14:textId="77777777" w:rsidR="004526F2" w:rsidRPr="002B65D9" w:rsidRDefault="004526F2">
      <w:pPr>
        <w:rPr>
          <w:rFonts w:ascii="Arial" w:hAnsi="Arial" w:cs="Arial"/>
          <w:sz w:val="24"/>
        </w:rPr>
      </w:pPr>
    </w:p>
    <w:p w14:paraId="4DBA41A0" w14:textId="618FAC9E" w:rsidR="004526F2" w:rsidRPr="002B65D9" w:rsidRDefault="004526F2">
      <w:pPr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>Na temelju članka 57. Statuta Osnovne škole Josipa Badalića</w:t>
      </w:r>
      <w:r w:rsidR="00C45678">
        <w:rPr>
          <w:rFonts w:ascii="Arial" w:hAnsi="Arial" w:cs="Arial"/>
          <w:sz w:val="24"/>
        </w:rPr>
        <w:t xml:space="preserve"> </w:t>
      </w:r>
      <w:r w:rsidR="00E65E19">
        <w:rPr>
          <w:rFonts w:ascii="Arial" w:hAnsi="Arial" w:cs="Arial"/>
          <w:sz w:val="24"/>
        </w:rPr>
        <w:t xml:space="preserve">v.d. </w:t>
      </w:r>
      <w:r w:rsidR="00ED1006" w:rsidRPr="002B65D9">
        <w:rPr>
          <w:rFonts w:ascii="Arial" w:hAnsi="Arial" w:cs="Arial"/>
          <w:sz w:val="24"/>
        </w:rPr>
        <w:t>ravnatelj</w:t>
      </w:r>
      <w:r w:rsidR="00E65E19">
        <w:rPr>
          <w:rFonts w:ascii="Arial" w:hAnsi="Arial" w:cs="Arial"/>
          <w:sz w:val="24"/>
        </w:rPr>
        <w:t>a</w:t>
      </w:r>
      <w:r w:rsidRPr="002B65D9">
        <w:rPr>
          <w:rFonts w:ascii="Arial" w:hAnsi="Arial" w:cs="Arial"/>
          <w:sz w:val="24"/>
        </w:rPr>
        <w:t xml:space="preserve"> škole donosi</w:t>
      </w:r>
    </w:p>
    <w:p w14:paraId="7D746A84" w14:textId="77777777" w:rsidR="004526F2" w:rsidRPr="002B65D9" w:rsidRDefault="004526F2" w:rsidP="004526F2">
      <w:pPr>
        <w:jc w:val="center"/>
        <w:rPr>
          <w:rFonts w:ascii="Arial" w:hAnsi="Arial" w:cs="Arial"/>
          <w:b/>
          <w:sz w:val="24"/>
        </w:rPr>
      </w:pPr>
      <w:r w:rsidRPr="002B65D9">
        <w:rPr>
          <w:rFonts w:ascii="Arial" w:hAnsi="Arial" w:cs="Arial"/>
          <w:b/>
          <w:sz w:val="24"/>
        </w:rPr>
        <w:t>ODLUKU</w:t>
      </w:r>
    </w:p>
    <w:p w14:paraId="76275085" w14:textId="77777777" w:rsidR="004526F2" w:rsidRPr="002B65D9" w:rsidRDefault="004526F2" w:rsidP="004526F2">
      <w:pPr>
        <w:jc w:val="center"/>
        <w:rPr>
          <w:rFonts w:ascii="Arial" w:hAnsi="Arial" w:cs="Arial"/>
          <w:b/>
          <w:sz w:val="24"/>
        </w:rPr>
      </w:pPr>
      <w:r w:rsidRPr="002B65D9">
        <w:rPr>
          <w:rFonts w:ascii="Arial" w:hAnsi="Arial" w:cs="Arial"/>
          <w:b/>
          <w:sz w:val="24"/>
        </w:rPr>
        <w:t xml:space="preserve">O </w:t>
      </w:r>
    </w:p>
    <w:p w14:paraId="55A6770F" w14:textId="12E97484" w:rsidR="004526F2" w:rsidRPr="002B65D9" w:rsidRDefault="004526F2" w:rsidP="004526F2">
      <w:pPr>
        <w:jc w:val="center"/>
        <w:rPr>
          <w:rFonts w:ascii="Arial" w:hAnsi="Arial" w:cs="Arial"/>
          <w:b/>
          <w:sz w:val="24"/>
        </w:rPr>
      </w:pPr>
      <w:r w:rsidRPr="002B65D9">
        <w:rPr>
          <w:rFonts w:ascii="Arial" w:hAnsi="Arial" w:cs="Arial"/>
          <w:b/>
          <w:sz w:val="24"/>
        </w:rPr>
        <w:t>NE</w:t>
      </w:r>
      <w:r w:rsidR="00AF43B4" w:rsidRPr="002B65D9">
        <w:rPr>
          <w:rFonts w:ascii="Arial" w:hAnsi="Arial" w:cs="Arial"/>
          <w:b/>
          <w:sz w:val="24"/>
        </w:rPr>
        <w:t xml:space="preserve"> </w:t>
      </w:r>
      <w:r w:rsidR="00585026">
        <w:rPr>
          <w:rFonts w:ascii="Arial" w:hAnsi="Arial" w:cs="Arial"/>
          <w:b/>
          <w:sz w:val="24"/>
        </w:rPr>
        <w:t>IZBORU</w:t>
      </w:r>
      <w:r w:rsidRPr="002B65D9">
        <w:rPr>
          <w:rFonts w:ascii="Arial" w:hAnsi="Arial" w:cs="Arial"/>
          <w:b/>
          <w:sz w:val="24"/>
        </w:rPr>
        <w:t xml:space="preserve"> KANDIDATA</w:t>
      </w:r>
    </w:p>
    <w:p w14:paraId="6E326F7C" w14:textId="24F30997" w:rsidR="004526F2" w:rsidRDefault="004526F2" w:rsidP="004526F2">
      <w:pPr>
        <w:pStyle w:val="Odlomakpopisa"/>
        <w:numPr>
          <w:ilvl w:val="0"/>
          <w:numId w:val="2"/>
        </w:numPr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 xml:space="preserve">Na temelju raspisanog natječaja za prijam zaposlenika na radno mjesto </w:t>
      </w:r>
      <w:r w:rsidR="00B3219A">
        <w:rPr>
          <w:rFonts w:ascii="Arial" w:hAnsi="Arial" w:cs="Arial"/>
          <w:sz w:val="24"/>
        </w:rPr>
        <w:t xml:space="preserve">učitelja koji obavlja poslove učitelja </w:t>
      </w:r>
      <w:r w:rsidR="005D4925">
        <w:rPr>
          <w:rFonts w:ascii="Arial" w:hAnsi="Arial" w:cs="Arial"/>
          <w:sz w:val="24"/>
        </w:rPr>
        <w:t>matematike</w:t>
      </w:r>
      <w:r w:rsidR="00485070" w:rsidRPr="002B65D9">
        <w:rPr>
          <w:rFonts w:ascii="Arial" w:hAnsi="Arial" w:cs="Arial"/>
          <w:sz w:val="24"/>
        </w:rPr>
        <w:t xml:space="preserve">, na </w:t>
      </w:r>
      <w:r w:rsidR="00E30EBD">
        <w:rPr>
          <w:rFonts w:ascii="Arial" w:hAnsi="Arial" w:cs="Arial"/>
          <w:sz w:val="24"/>
        </w:rPr>
        <w:t>ne</w:t>
      </w:r>
      <w:r w:rsidR="00485070" w:rsidRPr="002B65D9">
        <w:rPr>
          <w:rFonts w:ascii="Arial" w:hAnsi="Arial" w:cs="Arial"/>
          <w:sz w:val="24"/>
        </w:rPr>
        <w:t xml:space="preserve">određeno </w:t>
      </w:r>
      <w:r w:rsidR="00C45678">
        <w:rPr>
          <w:rFonts w:ascii="Arial" w:hAnsi="Arial" w:cs="Arial"/>
          <w:sz w:val="24"/>
        </w:rPr>
        <w:t>ne</w:t>
      </w:r>
      <w:r w:rsidR="002B65D9" w:rsidRPr="002B65D9">
        <w:rPr>
          <w:rFonts w:ascii="Arial" w:hAnsi="Arial" w:cs="Arial"/>
          <w:sz w:val="24"/>
        </w:rPr>
        <w:t xml:space="preserve">puno radno </w:t>
      </w:r>
      <w:r w:rsidR="0003034F">
        <w:rPr>
          <w:rFonts w:ascii="Arial" w:hAnsi="Arial" w:cs="Arial"/>
          <w:sz w:val="24"/>
        </w:rPr>
        <w:t>vrijeme,</w:t>
      </w:r>
      <w:r w:rsidR="005D4925">
        <w:rPr>
          <w:rFonts w:ascii="Arial" w:hAnsi="Arial" w:cs="Arial"/>
          <w:sz w:val="24"/>
        </w:rPr>
        <w:t xml:space="preserve"> 22</w:t>
      </w:r>
      <w:r w:rsidRPr="002B65D9">
        <w:rPr>
          <w:rFonts w:ascii="Arial" w:hAnsi="Arial" w:cs="Arial"/>
          <w:sz w:val="24"/>
        </w:rPr>
        <w:t xml:space="preserve"> sat</w:t>
      </w:r>
      <w:r w:rsidR="005D4925">
        <w:rPr>
          <w:rFonts w:ascii="Arial" w:hAnsi="Arial" w:cs="Arial"/>
          <w:sz w:val="24"/>
        </w:rPr>
        <w:t>a</w:t>
      </w:r>
      <w:r w:rsidRPr="002B65D9">
        <w:rPr>
          <w:rFonts w:ascii="Arial" w:hAnsi="Arial" w:cs="Arial"/>
          <w:sz w:val="24"/>
        </w:rPr>
        <w:t xml:space="preserve"> tjedno, koj</w:t>
      </w:r>
      <w:r w:rsidR="0003034F">
        <w:rPr>
          <w:rFonts w:ascii="Arial" w:hAnsi="Arial" w:cs="Arial"/>
          <w:sz w:val="24"/>
        </w:rPr>
        <w:t xml:space="preserve">i je objavljen </w:t>
      </w:r>
      <w:r w:rsidR="005D4925">
        <w:rPr>
          <w:rFonts w:ascii="Arial" w:hAnsi="Arial" w:cs="Arial"/>
          <w:sz w:val="24"/>
        </w:rPr>
        <w:t>10</w:t>
      </w:r>
      <w:r w:rsidR="008726FC">
        <w:rPr>
          <w:rFonts w:ascii="Arial" w:hAnsi="Arial" w:cs="Arial"/>
          <w:sz w:val="24"/>
        </w:rPr>
        <w:t>.</w:t>
      </w:r>
      <w:r w:rsidR="005D4925">
        <w:rPr>
          <w:rFonts w:ascii="Arial" w:hAnsi="Arial" w:cs="Arial"/>
          <w:sz w:val="24"/>
        </w:rPr>
        <w:t>9</w:t>
      </w:r>
      <w:r w:rsidR="005562CF" w:rsidRPr="002B65D9">
        <w:rPr>
          <w:rFonts w:ascii="Arial" w:hAnsi="Arial" w:cs="Arial"/>
          <w:sz w:val="24"/>
        </w:rPr>
        <w:t>.202</w:t>
      </w:r>
      <w:r w:rsidR="00E65E19">
        <w:rPr>
          <w:rFonts w:ascii="Arial" w:hAnsi="Arial" w:cs="Arial"/>
          <w:sz w:val="24"/>
        </w:rPr>
        <w:t>6</w:t>
      </w:r>
      <w:r w:rsidRPr="002B65D9">
        <w:rPr>
          <w:rFonts w:ascii="Arial" w:hAnsi="Arial" w:cs="Arial"/>
          <w:sz w:val="24"/>
        </w:rPr>
        <w:t>. godine nije izvršen odabir kandidata.</w:t>
      </w:r>
    </w:p>
    <w:p w14:paraId="3A206E7C" w14:textId="037CC36F" w:rsidR="00E65E19" w:rsidRDefault="004526F2" w:rsidP="00E65E19">
      <w:pPr>
        <w:pStyle w:val="Odlomakpopisa"/>
        <w:numPr>
          <w:ilvl w:val="0"/>
          <w:numId w:val="2"/>
        </w:numPr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>Ova Odluka stupa na snagu danom donošenja</w:t>
      </w:r>
      <w:r w:rsidR="00E95096">
        <w:rPr>
          <w:rFonts w:ascii="Arial" w:hAnsi="Arial" w:cs="Arial"/>
          <w:sz w:val="24"/>
        </w:rPr>
        <w:t>, a objavit će se na mrežnoj stranici Osnovne škole Josipa Badalića.</w:t>
      </w:r>
    </w:p>
    <w:p w14:paraId="050F3864" w14:textId="77777777" w:rsidR="00E95096" w:rsidRPr="00E95096" w:rsidRDefault="00E95096" w:rsidP="00E95096">
      <w:pPr>
        <w:pStyle w:val="Odlomakpopisa"/>
        <w:ind w:left="1080"/>
        <w:rPr>
          <w:rFonts w:ascii="Arial" w:hAnsi="Arial" w:cs="Arial"/>
          <w:sz w:val="24"/>
        </w:rPr>
      </w:pPr>
    </w:p>
    <w:p w14:paraId="1CA46E6D" w14:textId="1693BCDC" w:rsidR="00E65E19" w:rsidRPr="00E65E19" w:rsidRDefault="00E65E19" w:rsidP="00E65E19">
      <w:pPr>
        <w:jc w:val="center"/>
        <w:rPr>
          <w:rFonts w:ascii="Arial" w:hAnsi="Arial" w:cs="Arial"/>
          <w:b/>
          <w:bCs/>
          <w:sz w:val="24"/>
        </w:rPr>
      </w:pPr>
      <w:r w:rsidRPr="00E65E19">
        <w:rPr>
          <w:rFonts w:ascii="Arial" w:hAnsi="Arial" w:cs="Arial"/>
          <w:b/>
          <w:bCs/>
          <w:sz w:val="24"/>
        </w:rPr>
        <w:t>Obrazloženje</w:t>
      </w:r>
    </w:p>
    <w:p w14:paraId="4FFCFBF5" w14:textId="3108C1CB" w:rsidR="00E95096" w:rsidRPr="00E95096" w:rsidRDefault="00E95096" w:rsidP="0079291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Osnovna škola Josipa Badalića raspisala je dana </w:t>
      </w:r>
      <w:r w:rsidR="005D4925">
        <w:rPr>
          <w:rFonts w:ascii="Arial" w:eastAsia="Times New Roman" w:hAnsi="Arial" w:cs="Arial"/>
          <w:sz w:val="24"/>
          <w:szCs w:val="24"/>
          <w:lang w:val="en-US"/>
        </w:rPr>
        <w:t>10</w:t>
      </w:r>
      <w:r w:rsidRPr="0079291C">
        <w:rPr>
          <w:rFonts w:ascii="Arial" w:eastAsia="Times New Roman" w:hAnsi="Arial" w:cs="Arial"/>
          <w:sz w:val="24"/>
          <w:szCs w:val="24"/>
          <w:lang w:val="en-US"/>
        </w:rPr>
        <w:t>. rujna 2026. godine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 natječaj za radno mjesto učitelj koji obavlja poslove učitelja </w:t>
      </w:r>
      <w:r w:rsidR="005D4925">
        <w:rPr>
          <w:rFonts w:ascii="Arial" w:eastAsia="Times New Roman" w:hAnsi="Arial" w:cs="Arial"/>
          <w:sz w:val="24"/>
          <w:szCs w:val="24"/>
          <w:lang w:val="en-US"/>
        </w:rPr>
        <w:t>matematike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>. Natječaj je u zakonskom roku objavljen na mrežnim stranicama i oglasnoj ploči Hrvatskog zavoda za zapošljavanje te na mrežnoj stranici i oglasnoj ploči Škole.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>Povjerenstvo za procjenu i vrednovanje kandidata (u nastavku teksta: Povjerenstvo) utvrdilo je listu kandidata koji ispunjavaju formalne uvjete iz natječaja te je uputilo poziv na razgovor (intervju) sukladno odredbama Pravilnika o načinu i postupku zapošljavanja. Poziv s podacima o vremenu i mjestu održavanja razgovora pravodobno je objavljen na mrežnoj stranici Škole.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Budući da se pozvani kandidat nije odazvao na zakazani razgovor s Povjerenstvom, Povjerenstvo nije moglo provesti postupak </w:t>
      </w:r>
      <w:r w:rsidR="0079291C">
        <w:rPr>
          <w:rFonts w:ascii="Arial" w:eastAsia="Times New Roman" w:hAnsi="Arial" w:cs="Arial"/>
          <w:sz w:val="24"/>
          <w:szCs w:val="24"/>
          <w:lang w:val="en-US"/>
        </w:rPr>
        <w:t>vrednovanja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 niti predložiti kandidata za zapošljavanje.</w:t>
      </w:r>
    </w:p>
    <w:p w14:paraId="375AC7A3" w14:textId="3982DF45" w:rsidR="00E95096" w:rsidRDefault="00E95096" w:rsidP="0079291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95096">
        <w:rPr>
          <w:rFonts w:ascii="Arial" w:eastAsia="Times New Roman" w:hAnsi="Arial" w:cs="Arial"/>
          <w:sz w:val="24"/>
          <w:szCs w:val="24"/>
          <w:lang w:val="en-US"/>
        </w:rPr>
        <w:t>Slijedom navedenog, odlučeno je kao u izreci ove Odluke.</w:t>
      </w:r>
    </w:p>
    <w:p w14:paraId="446B4BAF" w14:textId="6D47E4D9" w:rsidR="00F337AD" w:rsidRPr="0079291C" w:rsidRDefault="00F337AD" w:rsidP="00E95096">
      <w:pPr>
        <w:spacing w:line="240" w:lineRule="auto"/>
        <w:rPr>
          <w:rFonts w:ascii="Arial" w:eastAsia="Times New Roman" w:hAnsi="Arial" w:cs="Arial"/>
          <w:b/>
          <w:bCs/>
          <w:i/>
          <w:iCs/>
          <w:lang w:val="en-US"/>
        </w:rPr>
      </w:pPr>
      <w:r w:rsidRPr="0079291C">
        <w:rPr>
          <w:rFonts w:ascii="Arial" w:eastAsia="Times New Roman" w:hAnsi="Arial" w:cs="Arial"/>
          <w:b/>
          <w:bCs/>
          <w:i/>
          <w:iCs/>
          <w:lang w:val="en-US"/>
        </w:rPr>
        <w:t>Uputa o pravnom lijeku:</w:t>
      </w:r>
    </w:p>
    <w:p w14:paraId="7A235BBB" w14:textId="00839DF2" w:rsidR="00F337AD" w:rsidRPr="0079291C" w:rsidRDefault="0079291C" w:rsidP="00E95096">
      <w:pPr>
        <w:spacing w:line="240" w:lineRule="auto"/>
        <w:rPr>
          <w:rFonts w:ascii="Arial" w:eastAsia="Times New Roman" w:hAnsi="Arial" w:cs="Arial"/>
          <w:i/>
          <w:iCs/>
          <w:lang w:val="en-US"/>
        </w:rPr>
      </w:pPr>
      <w:r w:rsidRPr="0079291C">
        <w:rPr>
          <w:rFonts w:ascii="Arial" w:eastAsia="Times New Roman" w:hAnsi="Arial" w:cs="Arial"/>
          <w:i/>
          <w:iCs/>
        </w:rPr>
        <w:t xml:space="preserve">Prigovor se podnosi u pisanom obliku neposredno ili preporučeno poštom na adresu Škole, u roku od 15 dana od dana </w:t>
      </w:r>
      <w:r>
        <w:rPr>
          <w:rFonts w:ascii="Arial" w:eastAsia="Times New Roman" w:hAnsi="Arial" w:cs="Arial"/>
          <w:i/>
          <w:iCs/>
        </w:rPr>
        <w:t>stupanja na snagu</w:t>
      </w:r>
      <w:r w:rsidRPr="0079291C">
        <w:rPr>
          <w:rFonts w:ascii="Arial" w:eastAsia="Times New Roman" w:hAnsi="Arial" w:cs="Arial"/>
          <w:i/>
          <w:iCs/>
        </w:rPr>
        <w:t xml:space="preserve"> ove Odluke.</w:t>
      </w:r>
    </w:p>
    <w:p w14:paraId="24F16D2A" w14:textId="35E8A89D" w:rsidR="00B3219A" w:rsidRPr="002B65D9" w:rsidRDefault="00E65E19" w:rsidP="004526F2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v.d. </w:t>
      </w:r>
      <w:r w:rsidR="00ED1006" w:rsidRPr="002B65D9">
        <w:rPr>
          <w:rFonts w:ascii="Arial" w:hAnsi="Arial" w:cs="Arial"/>
          <w:b/>
          <w:sz w:val="24"/>
        </w:rPr>
        <w:t>ravnatelj</w:t>
      </w:r>
      <w:r>
        <w:rPr>
          <w:rFonts w:ascii="Arial" w:hAnsi="Arial" w:cs="Arial"/>
          <w:b/>
          <w:sz w:val="24"/>
        </w:rPr>
        <w:t>a</w:t>
      </w:r>
      <w:r w:rsidR="004526F2" w:rsidRPr="002B65D9">
        <w:rPr>
          <w:rFonts w:ascii="Arial" w:hAnsi="Arial" w:cs="Arial"/>
          <w:b/>
          <w:sz w:val="24"/>
        </w:rPr>
        <w:t>:</w:t>
      </w:r>
      <w:r w:rsidR="004526F2" w:rsidRPr="002B65D9"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t>Ivica Gregurec</w:t>
      </w:r>
    </w:p>
    <w:sectPr w:rsidR="00B3219A" w:rsidRPr="002B6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C1D5E" w14:textId="77777777" w:rsidR="00BE399A" w:rsidRDefault="00BE399A" w:rsidP="009C6686">
      <w:pPr>
        <w:spacing w:after="0" w:line="240" w:lineRule="auto"/>
      </w:pPr>
      <w:r>
        <w:separator/>
      </w:r>
    </w:p>
  </w:endnote>
  <w:endnote w:type="continuationSeparator" w:id="0">
    <w:p w14:paraId="2CA42F34" w14:textId="77777777" w:rsidR="00BE399A" w:rsidRDefault="00BE399A" w:rsidP="009C6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7DFF7" w14:textId="77777777" w:rsidR="00BE399A" w:rsidRDefault="00BE399A" w:rsidP="009C6686">
      <w:pPr>
        <w:spacing w:after="0" w:line="240" w:lineRule="auto"/>
      </w:pPr>
      <w:r>
        <w:separator/>
      </w:r>
    </w:p>
  </w:footnote>
  <w:footnote w:type="continuationSeparator" w:id="0">
    <w:p w14:paraId="4AB45C39" w14:textId="77777777" w:rsidR="00BE399A" w:rsidRDefault="00BE399A" w:rsidP="009C6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61C3"/>
    <w:multiLevelType w:val="hybridMultilevel"/>
    <w:tmpl w:val="BDA84D98"/>
    <w:lvl w:ilvl="0" w:tplc="1F486F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95AF7"/>
    <w:multiLevelType w:val="hybridMultilevel"/>
    <w:tmpl w:val="AABA4990"/>
    <w:lvl w:ilvl="0" w:tplc="401CD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6F2"/>
    <w:rsid w:val="000200FA"/>
    <w:rsid w:val="0003034F"/>
    <w:rsid w:val="000B0CB1"/>
    <w:rsid w:val="0015211E"/>
    <w:rsid w:val="00243B50"/>
    <w:rsid w:val="002B65D9"/>
    <w:rsid w:val="00435F2D"/>
    <w:rsid w:val="004526F2"/>
    <w:rsid w:val="00485070"/>
    <w:rsid w:val="004C6B7A"/>
    <w:rsid w:val="004E4DDF"/>
    <w:rsid w:val="005562CF"/>
    <w:rsid w:val="00585026"/>
    <w:rsid w:val="00593C9D"/>
    <w:rsid w:val="005D4925"/>
    <w:rsid w:val="00677557"/>
    <w:rsid w:val="00690FF1"/>
    <w:rsid w:val="006D25FF"/>
    <w:rsid w:val="00701A1F"/>
    <w:rsid w:val="0079291C"/>
    <w:rsid w:val="007A3707"/>
    <w:rsid w:val="007D5A08"/>
    <w:rsid w:val="00813DF4"/>
    <w:rsid w:val="0081591F"/>
    <w:rsid w:val="008726FC"/>
    <w:rsid w:val="00952914"/>
    <w:rsid w:val="009C6686"/>
    <w:rsid w:val="00A870DB"/>
    <w:rsid w:val="00AF43B4"/>
    <w:rsid w:val="00B3219A"/>
    <w:rsid w:val="00B54604"/>
    <w:rsid w:val="00BE399A"/>
    <w:rsid w:val="00C41211"/>
    <w:rsid w:val="00C45678"/>
    <w:rsid w:val="00C5327E"/>
    <w:rsid w:val="00E30EBD"/>
    <w:rsid w:val="00E65E19"/>
    <w:rsid w:val="00E95096"/>
    <w:rsid w:val="00ED1006"/>
    <w:rsid w:val="00F07189"/>
    <w:rsid w:val="00F337AD"/>
    <w:rsid w:val="00F52C8B"/>
    <w:rsid w:val="00F7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901AC"/>
  <w15:chartTrackingRefBased/>
  <w15:docId w15:val="{DE3FB931-1FD5-4483-BCD4-DABA893D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526F2"/>
    <w:pPr>
      <w:ind w:left="720"/>
      <w:contextualSpacing/>
    </w:pPr>
  </w:style>
  <w:style w:type="paragraph" w:styleId="Bezproreda">
    <w:name w:val="No Spacing"/>
    <w:uiPriority w:val="1"/>
    <w:qFormat/>
    <w:rsid w:val="004526F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2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5F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C6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6686"/>
  </w:style>
  <w:style w:type="paragraph" w:styleId="Podnoje">
    <w:name w:val="footer"/>
    <w:basedOn w:val="Normal"/>
    <w:link w:val="PodnojeChar"/>
    <w:uiPriority w:val="99"/>
    <w:unhideWhenUsed/>
    <w:rsid w:val="009C6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6686"/>
  </w:style>
  <w:style w:type="character" w:styleId="Hiperveza">
    <w:name w:val="Hyperlink"/>
    <w:basedOn w:val="Zadanifontodlomka"/>
    <w:uiPriority w:val="99"/>
    <w:unhideWhenUsed/>
    <w:rsid w:val="002B6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03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47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5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8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Badalić</dc:creator>
  <cp:keywords/>
  <dc:description/>
  <cp:lastModifiedBy>Petra Valentić Papak</cp:lastModifiedBy>
  <cp:revision>3</cp:revision>
  <cp:lastPrinted>2026-09-28T12:45:00Z</cp:lastPrinted>
  <dcterms:created xsi:type="dcterms:W3CDTF">2026-09-29T07:14:00Z</dcterms:created>
  <dcterms:modified xsi:type="dcterms:W3CDTF">2026-09-29T07:34:00Z</dcterms:modified>
</cp:coreProperties>
</file>