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D930" w14:textId="77777777" w:rsidR="006C2C8B" w:rsidRPr="00486FD5" w:rsidRDefault="006C2C8B" w:rsidP="006C2C8B">
      <w:pPr>
        <w:pStyle w:val="Bezproreda"/>
        <w:rPr>
          <w:rFonts w:ascii="Arial" w:hAnsi="Arial" w:cs="Arial"/>
          <w:sz w:val="21"/>
          <w:szCs w:val="21"/>
        </w:rPr>
      </w:pPr>
    </w:p>
    <w:p w14:paraId="26420C09" w14:textId="77777777" w:rsidR="006C2C8B" w:rsidRPr="00486FD5" w:rsidRDefault="006C2C8B" w:rsidP="006C2C8B">
      <w:pPr>
        <w:spacing w:after="0" w:line="240" w:lineRule="auto"/>
        <w:rPr>
          <w:rFonts w:ascii="Arial" w:hAnsi="Arial" w:cs="Arial"/>
          <w:b/>
          <w:sz w:val="21"/>
          <w:szCs w:val="21"/>
          <w:lang w:val="en-GB"/>
        </w:rPr>
      </w:pPr>
      <w:r w:rsidRPr="00486FD5">
        <w:rPr>
          <w:rFonts w:ascii="Arial" w:hAnsi="Arial" w:cs="Arial"/>
          <w:b/>
          <w:sz w:val="21"/>
          <w:szCs w:val="21"/>
          <w:lang w:val="en-GB"/>
        </w:rPr>
        <w:t xml:space="preserve">             </w:t>
      </w:r>
      <w:r w:rsidRPr="00486FD5">
        <w:rPr>
          <w:rFonts w:ascii="Arial" w:eastAsia="Times New Roman" w:hAnsi="Arial" w:cs="Arial"/>
          <w:noProof/>
          <w:sz w:val="21"/>
          <w:szCs w:val="21"/>
          <w:lang w:eastAsia="hr-HR"/>
        </w:rPr>
        <w:drawing>
          <wp:inline distT="0" distB="0" distL="0" distR="0" wp14:anchorId="27C42808" wp14:editId="5A3F6957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8A03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REPUBLIKA HRVATSKA</w:t>
      </w:r>
    </w:p>
    <w:p w14:paraId="4ABF7FA3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ZAGREBAČKA ŽUPANIJA</w:t>
      </w:r>
    </w:p>
    <w:p w14:paraId="2F90754B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 xml:space="preserve">OŠ </w:t>
      </w:r>
      <w:r w:rsidR="00C93F17" w:rsidRPr="00486FD5">
        <w:rPr>
          <w:rFonts w:ascii="Arial" w:eastAsia="Book Antiqua" w:hAnsi="Arial" w:cs="Arial"/>
          <w:b/>
          <w:sz w:val="21"/>
          <w:szCs w:val="21"/>
        </w:rPr>
        <w:t>Josipa Badalića</w:t>
      </w:r>
    </w:p>
    <w:p w14:paraId="53F0995C" w14:textId="77777777" w:rsidR="006C2C8B" w:rsidRPr="00486FD5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Zagrebačka 11</w:t>
      </w:r>
    </w:p>
    <w:p w14:paraId="50383377" w14:textId="77777777" w:rsidR="006C2C8B" w:rsidRPr="00486FD5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10313 Graberje Ivanićko</w:t>
      </w:r>
    </w:p>
    <w:p w14:paraId="035F9FF0" w14:textId="77777777" w:rsidR="00CF2F1F" w:rsidRPr="00486FD5" w:rsidRDefault="00CF2F1F" w:rsidP="006C2C8B">
      <w:pPr>
        <w:spacing w:after="0" w:line="240" w:lineRule="auto"/>
        <w:rPr>
          <w:rStyle w:val="Hiperveza"/>
          <w:rFonts w:ascii="Arial" w:eastAsia="Book Antiqua" w:hAnsi="Arial" w:cs="Arial"/>
          <w:b/>
          <w:sz w:val="21"/>
          <w:szCs w:val="21"/>
        </w:rPr>
      </w:pPr>
    </w:p>
    <w:p w14:paraId="06875AC9" w14:textId="488D008B" w:rsidR="00CF2F1F" w:rsidRPr="00486FD5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KLASA: 112-02/2</w:t>
      </w:r>
      <w:r w:rsidR="00686052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>-01/</w:t>
      </w:r>
      <w:r w:rsidR="00B5291D" w:rsidRPr="00486FD5">
        <w:rPr>
          <w:rFonts w:ascii="Arial" w:eastAsiaTheme="minorHAnsi" w:hAnsi="Arial" w:cs="Arial"/>
          <w:sz w:val="21"/>
          <w:szCs w:val="21"/>
        </w:rPr>
        <w:t>0</w:t>
      </w:r>
      <w:r w:rsidR="008B1B67">
        <w:rPr>
          <w:rFonts w:ascii="Arial" w:eastAsiaTheme="minorHAnsi" w:hAnsi="Arial" w:cs="Arial"/>
          <w:sz w:val="21"/>
          <w:szCs w:val="21"/>
        </w:rPr>
        <w:t>4</w:t>
      </w:r>
    </w:p>
    <w:p w14:paraId="11B28506" w14:textId="33E01730" w:rsidR="00CF2F1F" w:rsidRPr="00486FD5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URBROJ: 238-10-10-07-2</w:t>
      </w:r>
      <w:r w:rsidR="00686052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>-</w:t>
      </w:r>
      <w:r w:rsidR="00825AD6" w:rsidRPr="00486FD5">
        <w:rPr>
          <w:rFonts w:ascii="Arial" w:eastAsiaTheme="minorHAnsi" w:hAnsi="Arial" w:cs="Arial"/>
          <w:sz w:val="21"/>
          <w:szCs w:val="21"/>
        </w:rPr>
        <w:t>0</w:t>
      </w:r>
      <w:r w:rsidR="00686052" w:rsidRPr="00486FD5">
        <w:rPr>
          <w:rFonts w:ascii="Arial" w:eastAsiaTheme="minorHAnsi" w:hAnsi="Arial" w:cs="Arial"/>
          <w:sz w:val="21"/>
          <w:szCs w:val="21"/>
        </w:rPr>
        <w:t>9</w:t>
      </w:r>
    </w:p>
    <w:p w14:paraId="08A5ECE8" w14:textId="0C267CBD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Graberje Ivanićko, </w:t>
      </w:r>
      <w:r w:rsidR="008B1B67">
        <w:rPr>
          <w:rFonts w:ascii="Arial" w:eastAsiaTheme="minorHAnsi" w:hAnsi="Arial" w:cs="Arial"/>
          <w:sz w:val="21"/>
          <w:szCs w:val="21"/>
        </w:rPr>
        <w:t>22.9.2026.</w:t>
      </w:r>
    </w:p>
    <w:p w14:paraId="607E3CD2" w14:textId="77777777" w:rsidR="00CF2F1F" w:rsidRPr="00486FD5" w:rsidRDefault="00CF2F1F" w:rsidP="00CF2F1F">
      <w:pPr>
        <w:ind w:firstLine="708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Na temelju članka 9. Pravilnika o načinu i postupku te vrednovanju i procjeni kandidata za zapošljavanje u osnovnoj školi KLASA: 003-05/19-01/02; URBROJ: 238/10-10/05-19-01 Povjerenstvo za procjenu i vrednovanje kandidata utvrđuje</w:t>
      </w:r>
    </w:p>
    <w:p w14:paraId="65F03B7F" w14:textId="77777777" w:rsidR="00CF2F1F" w:rsidRPr="00486FD5" w:rsidRDefault="00CF2F1F" w:rsidP="00CF2F1F">
      <w:pPr>
        <w:ind w:firstLine="708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LISTU KANDIDATA</w:t>
      </w:r>
    </w:p>
    <w:p w14:paraId="4C2776F7" w14:textId="37CAA06E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prijavljenih na natječaj na radno mjesto </w:t>
      </w:r>
      <w:r w:rsidR="00AD05A7" w:rsidRPr="00486FD5">
        <w:rPr>
          <w:rFonts w:ascii="Arial" w:eastAsiaTheme="minorHAnsi" w:hAnsi="Arial" w:cs="Arial"/>
          <w:sz w:val="21"/>
          <w:szCs w:val="21"/>
        </w:rPr>
        <w:t xml:space="preserve">stručni suradnik koji obavlja poslove stručnog suradnika </w:t>
      </w:r>
      <w:r w:rsidR="00686052" w:rsidRPr="00486FD5">
        <w:rPr>
          <w:rFonts w:ascii="Arial" w:eastAsiaTheme="minorHAnsi" w:hAnsi="Arial" w:cs="Arial"/>
          <w:sz w:val="21"/>
          <w:szCs w:val="21"/>
        </w:rPr>
        <w:t xml:space="preserve">socijalnog </w:t>
      </w:r>
      <w:r w:rsidR="00AD05A7" w:rsidRPr="00486FD5">
        <w:rPr>
          <w:rFonts w:ascii="Arial" w:eastAsiaTheme="minorHAnsi" w:hAnsi="Arial" w:cs="Arial"/>
          <w:sz w:val="21"/>
          <w:szCs w:val="21"/>
        </w:rPr>
        <w:t>pedagoga</w:t>
      </w:r>
      <w:r w:rsidRPr="00486FD5">
        <w:rPr>
          <w:rFonts w:ascii="Arial" w:eastAsiaTheme="minorHAnsi" w:hAnsi="Arial" w:cs="Arial"/>
          <w:sz w:val="21"/>
          <w:szCs w:val="21"/>
        </w:rPr>
        <w:t xml:space="preserve"> na </w:t>
      </w:r>
      <w:r w:rsidR="00825AD6" w:rsidRPr="00486FD5">
        <w:rPr>
          <w:rFonts w:ascii="Arial" w:eastAsiaTheme="minorHAnsi" w:hAnsi="Arial" w:cs="Arial"/>
          <w:sz w:val="21"/>
          <w:szCs w:val="21"/>
        </w:rPr>
        <w:t>ne</w:t>
      </w:r>
      <w:r w:rsidR="00C06D2E" w:rsidRPr="00486FD5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486FD5">
        <w:rPr>
          <w:rFonts w:ascii="Arial" w:eastAsiaTheme="minorHAnsi" w:hAnsi="Arial" w:cs="Arial"/>
          <w:sz w:val="21"/>
          <w:szCs w:val="21"/>
        </w:rPr>
        <w:t xml:space="preserve">puno radno vrijeme koji ispunjavaju </w:t>
      </w:r>
      <w:r w:rsidR="00825AD6" w:rsidRPr="00486FD5">
        <w:rPr>
          <w:rFonts w:ascii="Arial" w:eastAsiaTheme="minorHAnsi" w:hAnsi="Arial" w:cs="Arial"/>
          <w:sz w:val="21"/>
          <w:szCs w:val="21"/>
        </w:rPr>
        <w:t>propisane</w:t>
      </w:r>
      <w:r w:rsidRPr="00486FD5">
        <w:rPr>
          <w:rFonts w:ascii="Arial" w:eastAsiaTheme="minorHAnsi" w:hAnsi="Arial" w:cs="Arial"/>
          <w:sz w:val="21"/>
          <w:szCs w:val="21"/>
        </w:rPr>
        <w:t xml:space="preserve"> uvjete natječaja i to:</w:t>
      </w:r>
    </w:p>
    <w:p w14:paraId="210BB6ED" w14:textId="63463C72" w:rsidR="00CF2F1F" w:rsidRPr="00486FD5" w:rsidRDefault="00686052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Domagoj Hren</w:t>
      </w:r>
    </w:p>
    <w:p w14:paraId="1889CC44" w14:textId="47F7B5DF" w:rsidR="00686052" w:rsidRPr="00486FD5" w:rsidRDefault="00686052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Zvonimira Javornik</w:t>
      </w:r>
      <w:r w:rsidR="00C1756D">
        <w:rPr>
          <w:rFonts w:ascii="Arial" w:eastAsiaTheme="minorHAnsi" w:hAnsi="Arial" w:cs="Arial"/>
          <w:sz w:val="21"/>
          <w:szCs w:val="21"/>
        </w:rPr>
        <w:t>.</w:t>
      </w:r>
    </w:p>
    <w:p w14:paraId="0865F74A" w14:textId="2F3E3FEC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Povjerenstvo za procjenu i vrednovanje kandidata putem web stranice Osnovne škole Josipa Badalića, Graberje Ivanićko imenovan</w:t>
      </w:r>
      <w:r w:rsidR="00686052" w:rsidRPr="00486FD5">
        <w:rPr>
          <w:rFonts w:ascii="Arial" w:eastAsiaTheme="minorHAnsi" w:hAnsi="Arial" w:cs="Arial"/>
          <w:sz w:val="21"/>
          <w:szCs w:val="21"/>
        </w:rPr>
        <w:t>i</w:t>
      </w:r>
      <w:r w:rsidRPr="00486FD5">
        <w:rPr>
          <w:rFonts w:ascii="Arial" w:eastAsiaTheme="minorHAnsi" w:hAnsi="Arial" w:cs="Arial"/>
          <w:sz w:val="21"/>
          <w:szCs w:val="21"/>
        </w:rPr>
        <w:t>m kandidat</w:t>
      </w:r>
      <w:r w:rsidR="00686052" w:rsidRPr="00486FD5">
        <w:rPr>
          <w:rFonts w:ascii="Arial" w:eastAsiaTheme="minorHAnsi" w:hAnsi="Arial" w:cs="Arial"/>
          <w:sz w:val="21"/>
          <w:szCs w:val="21"/>
        </w:rPr>
        <w:t>ima</w:t>
      </w:r>
      <w:r w:rsidRPr="00486FD5">
        <w:rPr>
          <w:rFonts w:ascii="Arial" w:eastAsiaTheme="minorHAnsi" w:hAnsi="Arial" w:cs="Arial"/>
          <w:sz w:val="21"/>
          <w:szCs w:val="21"/>
        </w:rPr>
        <w:t xml:space="preserve"> upućuje</w:t>
      </w:r>
    </w:p>
    <w:p w14:paraId="4ACC88E1" w14:textId="77777777" w:rsidR="00CF2F1F" w:rsidRPr="00486FD5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POZIV</w:t>
      </w:r>
    </w:p>
    <w:p w14:paraId="23AC0604" w14:textId="7039404C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Poziva</w:t>
      </w:r>
      <w:r w:rsidR="00686052" w:rsidRPr="00486FD5">
        <w:rPr>
          <w:rFonts w:ascii="Arial" w:eastAsiaTheme="minorHAnsi" w:hAnsi="Arial" w:cs="Arial"/>
          <w:sz w:val="21"/>
          <w:szCs w:val="21"/>
        </w:rPr>
        <w:t>ju</w:t>
      </w:r>
      <w:r w:rsidRPr="00486FD5">
        <w:rPr>
          <w:rFonts w:ascii="Arial" w:eastAsiaTheme="minorHAnsi" w:hAnsi="Arial" w:cs="Arial"/>
          <w:sz w:val="21"/>
          <w:szCs w:val="21"/>
        </w:rPr>
        <w:t xml:space="preserve"> se kandidat</w:t>
      </w:r>
      <w:r w:rsidR="00686052" w:rsidRPr="00486FD5">
        <w:rPr>
          <w:rFonts w:ascii="Arial" w:eastAsiaTheme="minorHAnsi" w:hAnsi="Arial" w:cs="Arial"/>
          <w:sz w:val="21"/>
          <w:szCs w:val="21"/>
        </w:rPr>
        <w:t>i</w:t>
      </w:r>
      <w:r w:rsidRPr="00486FD5">
        <w:rPr>
          <w:rFonts w:ascii="Arial" w:eastAsiaTheme="minorHAnsi" w:hAnsi="Arial" w:cs="Arial"/>
          <w:sz w:val="21"/>
          <w:szCs w:val="21"/>
        </w:rPr>
        <w:t xml:space="preserve"> (s liste kandidata) koji ispunjava</w:t>
      </w:r>
      <w:r w:rsidR="0046370E" w:rsidRPr="00486FD5">
        <w:rPr>
          <w:rFonts w:ascii="Arial" w:eastAsiaTheme="minorHAnsi" w:hAnsi="Arial" w:cs="Arial"/>
          <w:sz w:val="21"/>
          <w:szCs w:val="21"/>
        </w:rPr>
        <w:t>ju</w:t>
      </w:r>
      <w:r w:rsidRPr="00486FD5">
        <w:rPr>
          <w:rFonts w:ascii="Arial" w:eastAsiaTheme="minorHAnsi" w:hAnsi="Arial" w:cs="Arial"/>
          <w:sz w:val="21"/>
          <w:szCs w:val="21"/>
        </w:rPr>
        <w:t xml:space="preserve"> uvjete </w:t>
      </w:r>
      <w:r w:rsidR="00B5291D" w:rsidRPr="00486FD5">
        <w:rPr>
          <w:rFonts w:ascii="Arial" w:eastAsiaTheme="minorHAnsi" w:hAnsi="Arial" w:cs="Arial"/>
          <w:sz w:val="21"/>
          <w:szCs w:val="21"/>
        </w:rPr>
        <w:t>n</w:t>
      </w:r>
      <w:r w:rsidRPr="00486FD5">
        <w:rPr>
          <w:rFonts w:ascii="Arial" w:eastAsiaTheme="minorHAnsi" w:hAnsi="Arial" w:cs="Arial"/>
          <w:sz w:val="21"/>
          <w:szCs w:val="21"/>
        </w:rPr>
        <w:t xml:space="preserve">atječaja za prijam na radno mjesto </w:t>
      </w:r>
      <w:r w:rsidR="00AD05A7" w:rsidRPr="00486FD5">
        <w:rPr>
          <w:rFonts w:ascii="Arial" w:eastAsiaTheme="minorHAnsi" w:hAnsi="Arial" w:cs="Arial"/>
          <w:sz w:val="21"/>
          <w:szCs w:val="21"/>
        </w:rPr>
        <w:t xml:space="preserve">stručni suradnik koji obavlja poslove stručnog suradnika </w:t>
      </w:r>
      <w:r w:rsidR="0046370E" w:rsidRPr="00486FD5">
        <w:rPr>
          <w:rFonts w:ascii="Arial" w:eastAsiaTheme="minorHAnsi" w:hAnsi="Arial" w:cs="Arial"/>
          <w:sz w:val="21"/>
          <w:szCs w:val="21"/>
        </w:rPr>
        <w:t xml:space="preserve">socijalnog </w:t>
      </w:r>
      <w:r w:rsidR="00AD05A7" w:rsidRPr="00486FD5">
        <w:rPr>
          <w:rFonts w:ascii="Arial" w:eastAsiaTheme="minorHAnsi" w:hAnsi="Arial" w:cs="Arial"/>
          <w:sz w:val="21"/>
          <w:szCs w:val="21"/>
        </w:rPr>
        <w:t xml:space="preserve">pedagoga </w:t>
      </w:r>
      <w:r w:rsidRPr="00486FD5">
        <w:rPr>
          <w:rFonts w:ascii="Arial" w:eastAsiaTheme="minorHAnsi" w:hAnsi="Arial" w:cs="Arial"/>
          <w:sz w:val="21"/>
          <w:szCs w:val="21"/>
        </w:rPr>
        <w:t xml:space="preserve">na </w:t>
      </w:r>
      <w:r w:rsidR="00B5291D" w:rsidRPr="00486FD5">
        <w:rPr>
          <w:rFonts w:ascii="Arial" w:eastAsiaTheme="minorHAnsi" w:hAnsi="Arial" w:cs="Arial"/>
          <w:sz w:val="21"/>
          <w:szCs w:val="21"/>
        </w:rPr>
        <w:t>ne</w:t>
      </w:r>
      <w:r w:rsidR="00C06D2E" w:rsidRPr="00486FD5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486FD5">
        <w:rPr>
          <w:rFonts w:ascii="Arial" w:eastAsiaTheme="minorHAnsi" w:hAnsi="Arial" w:cs="Arial"/>
          <w:sz w:val="21"/>
          <w:szCs w:val="21"/>
        </w:rPr>
        <w:t xml:space="preserve">puno radno vrijeme, koji je trajao od </w:t>
      </w:r>
      <w:r w:rsidR="008B1B67">
        <w:rPr>
          <w:rFonts w:ascii="Arial" w:eastAsiaTheme="minorHAnsi" w:hAnsi="Arial" w:cs="Arial"/>
          <w:sz w:val="21"/>
          <w:szCs w:val="21"/>
        </w:rPr>
        <w:t>3</w:t>
      </w:r>
      <w:r w:rsidRPr="00486FD5">
        <w:rPr>
          <w:rFonts w:ascii="Arial" w:eastAsiaTheme="minorHAnsi" w:hAnsi="Arial" w:cs="Arial"/>
          <w:sz w:val="21"/>
          <w:szCs w:val="21"/>
        </w:rPr>
        <w:t xml:space="preserve">. – </w:t>
      </w:r>
      <w:r w:rsidR="00B5291D" w:rsidRPr="00486FD5">
        <w:rPr>
          <w:rFonts w:ascii="Arial" w:eastAsiaTheme="minorHAnsi" w:hAnsi="Arial" w:cs="Arial"/>
          <w:sz w:val="21"/>
          <w:szCs w:val="21"/>
        </w:rPr>
        <w:t>1</w:t>
      </w:r>
      <w:r w:rsidR="008B1B67">
        <w:rPr>
          <w:rFonts w:ascii="Arial" w:eastAsiaTheme="minorHAnsi" w:hAnsi="Arial" w:cs="Arial"/>
          <w:sz w:val="21"/>
          <w:szCs w:val="21"/>
        </w:rPr>
        <w:t>1</w:t>
      </w:r>
      <w:r w:rsidR="00C06D2E" w:rsidRPr="00486FD5">
        <w:rPr>
          <w:rFonts w:ascii="Arial" w:eastAsiaTheme="minorHAnsi" w:hAnsi="Arial" w:cs="Arial"/>
          <w:sz w:val="21"/>
          <w:szCs w:val="21"/>
        </w:rPr>
        <w:t>.</w:t>
      </w:r>
      <w:r w:rsidR="008B1B67">
        <w:rPr>
          <w:rFonts w:ascii="Arial" w:eastAsiaTheme="minorHAnsi" w:hAnsi="Arial" w:cs="Arial"/>
          <w:sz w:val="21"/>
          <w:szCs w:val="21"/>
        </w:rPr>
        <w:t>9</w:t>
      </w:r>
      <w:r w:rsidRPr="00486FD5">
        <w:rPr>
          <w:rFonts w:ascii="Arial" w:eastAsiaTheme="minorHAnsi" w:hAnsi="Arial" w:cs="Arial"/>
          <w:sz w:val="21"/>
          <w:szCs w:val="21"/>
        </w:rPr>
        <w:t>.202</w:t>
      </w:r>
      <w:r w:rsidR="0046370E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 xml:space="preserve">. godine i bio objavljen na stranicama Hrvatskog zavoda za zapošljavanje, web stranici Osnovne škole Josipa Badalića, Graberje Ivanićko i </w:t>
      </w:r>
      <w:r w:rsidR="00AD05A7" w:rsidRPr="00486FD5">
        <w:rPr>
          <w:rFonts w:ascii="Arial" w:eastAsiaTheme="minorHAnsi" w:hAnsi="Arial" w:cs="Arial"/>
          <w:sz w:val="21"/>
          <w:szCs w:val="21"/>
        </w:rPr>
        <w:t>o</w:t>
      </w:r>
      <w:r w:rsidRPr="00486FD5">
        <w:rPr>
          <w:rFonts w:ascii="Arial" w:eastAsiaTheme="minorHAnsi" w:hAnsi="Arial" w:cs="Arial"/>
          <w:sz w:val="21"/>
          <w:szCs w:val="21"/>
        </w:rPr>
        <w:t>glasnoj ploči Škole da dana</w:t>
      </w:r>
    </w:p>
    <w:p w14:paraId="196F9EF9" w14:textId="0684393B" w:rsidR="00CF2F1F" w:rsidRPr="00486FD5" w:rsidRDefault="00B5291D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2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 xml:space="preserve">. </w:t>
      </w:r>
      <w:r w:rsidR="0073689C" w:rsidRPr="00486FD5">
        <w:rPr>
          <w:rFonts w:ascii="Arial" w:eastAsiaTheme="minorHAnsi" w:hAnsi="Arial" w:cs="Arial"/>
          <w:b/>
          <w:sz w:val="21"/>
          <w:szCs w:val="21"/>
        </w:rPr>
        <w:t>li</w:t>
      </w:r>
      <w:r w:rsidR="008B1B67">
        <w:rPr>
          <w:rFonts w:ascii="Arial" w:eastAsiaTheme="minorHAnsi" w:hAnsi="Arial" w:cs="Arial"/>
          <w:b/>
          <w:sz w:val="21"/>
          <w:szCs w:val="21"/>
        </w:rPr>
        <w:t>stopada</w:t>
      </w:r>
      <w:r w:rsidR="00AD05A7" w:rsidRPr="00486FD5">
        <w:rPr>
          <w:rFonts w:ascii="Arial" w:eastAsiaTheme="minorHAnsi" w:hAnsi="Arial" w:cs="Arial"/>
          <w:b/>
          <w:sz w:val="21"/>
          <w:szCs w:val="21"/>
        </w:rPr>
        <w:t xml:space="preserve"> (</w:t>
      </w:r>
      <w:r w:rsidR="0073689C" w:rsidRPr="00486FD5">
        <w:rPr>
          <w:rFonts w:ascii="Arial" w:eastAsiaTheme="minorHAnsi" w:hAnsi="Arial" w:cs="Arial"/>
          <w:b/>
          <w:sz w:val="21"/>
          <w:szCs w:val="21"/>
        </w:rPr>
        <w:t>p</w:t>
      </w:r>
      <w:r w:rsidR="008B1B67">
        <w:rPr>
          <w:rFonts w:ascii="Arial" w:eastAsiaTheme="minorHAnsi" w:hAnsi="Arial" w:cs="Arial"/>
          <w:b/>
          <w:sz w:val="21"/>
          <w:szCs w:val="21"/>
        </w:rPr>
        <w:t>etak</w:t>
      </w:r>
      <w:r w:rsidR="00AD05A7" w:rsidRPr="00486FD5">
        <w:rPr>
          <w:rFonts w:ascii="Arial" w:eastAsiaTheme="minorHAnsi" w:hAnsi="Arial" w:cs="Arial"/>
          <w:b/>
          <w:sz w:val="21"/>
          <w:szCs w:val="21"/>
        </w:rPr>
        <w:t>)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 202</w:t>
      </w:r>
      <w:r w:rsidR="0073689C" w:rsidRPr="00486FD5">
        <w:rPr>
          <w:rFonts w:ascii="Arial" w:eastAsiaTheme="minorHAnsi" w:hAnsi="Arial" w:cs="Arial"/>
          <w:b/>
          <w:sz w:val="21"/>
          <w:szCs w:val="21"/>
        </w:rPr>
        <w:t>6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. godine u 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>1</w:t>
      </w:r>
      <w:r w:rsidR="008B1B67">
        <w:rPr>
          <w:rFonts w:ascii="Arial" w:eastAsiaTheme="minorHAnsi" w:hAnsi="Arial" w:cs="Arial"/>
          <w:b/>
          <w:sz w:val="21"/>
          <w:szCs w:val="21"/>
        </w:rPr>
        <w:t>3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>:</w:t>
      </w:r>
      <w:r w:rsidR="008B1B67">
        <w:rPr>
          <w:rFonts w:ascii="Arial" w:eastAsiaTheme="minorHAnsi" w:hAnsi="Arial" w:cs="Arial"/>
          <w:b/>
          <w:sz w:val="21"/>
          <w:szCs w:val="21"/>
        </w:rPr>
        <w:t>3</w:t>
      </w:r>
      <w:r w:rsidRPr="00486FD5">
        <w:rPr>
          <w:rFonts w:ascii="Arial" w:eastAsiaTheme="minorHAnsi" w:hAnsi="Arial" w:cs="Arial"/>
          <w:b/>
          <w:sz w:val="21"/>
          <w:szCs w:val="21"/>
        </w:rPr>
        <w:t>0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 sati </w:t>
      </w:r>
    </w:p>
    <w:p w14:paraId="6A326FED" w14:textId="19D0E7F7" w:rsidR="00CF2F1F" w:rsidRPr="00486FD5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u prostorij</w:t>
      </w:r>
      <w:r w:rsidR="00B5291D" w:rsidRPr="00486FD5">
        <w:rPr>
          <w:rFonts w:ascii="Arial" w:eastAsiaTheme="minorHAnsi" w:hAnsi="Arial" w:cs="Arial"/>
          <w:b/>
          <w:sz w:val="21"/>
          <w:szCs w:val="21"/>
        </w:rPr>
        <w:t>i</w:t>
      </w:r>
      <w:r w:rsidRPr="00486FD5">
        <w:rPr>
          <w:rFonts w:ascii="Arial" w:eastAsiaTheme="minorHAnsi" w:hAnsi="Arial" w:cs="Arial"/>
          <w:b/>
          <w:sz w:val="21"/>
          <w:szCs w:val="21"/>
        </w:rPr>
        <w:t xml:space="preserve"> Škole, Zagrebačka 11, Graberje Ivanićko</w:t>
      </w:r>
    </w:p>
    <w:p w14:paraId="2BFCBD27" w14:textId="4721CB6A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pristup</w:t>
      </w:r>
      <w:r w:rsidR="00C72394" w:rsidRPr="00486FD5">
        <w:rPr>
          <w:rFonts w:ascii="Arial" w:eastAsiaTheme="minorHAnsi" w:hAnsi="Arial" w:cs="Arial"/>
          <w:sz w:val="21"/>
          <w:szCs w:val="21"/>
        </w:rPr>
        <w:t>e</w:t>
      </w:r>
      <w:r w:rsidRPr="00486FD5">
        <w:rPr>
          <w:rFonts w:ascii="Arial" w:eastAsiaTheme="minorHAnsi" w:hAnsi="Arial" w:cs="Arial"/>
          <w:sz w:val="21"/>
          <w:szCs w:val="21"/>
        </w:rPr>
        <w:t xml:space="preserve"> razgovoru s Povjerenstvo radi procjene i vrednovanja pojedinog kandidata.</w:t>
      </w:r>
      <w:r w:rsidR="00987944"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Pr="00486FD5">
        <w:rPr>
          <w:rFonts w:ascii="Arial" w:eastAsiaTheme="minorHAnsi" w:hAnsi="Arial" w:cs="Arial"/>
          <w:sz w:val="21"/>
          <w:szCs w:val="21"/>
        </w:rPr>
        <w:t>Smatra se da je kandidat koji nije pristupio razgovoru, povukao prijavu na natječaj. Svaki član Povjerenstva vrednuje rezultat razgovora bodovima od 0 do 5 bodova. Smatra se da je kandidat zadovoljio na razgovoru ako je ostvario najmanje 51% bodova od ukupnog broja bodova svih članova Povjerenstva. Nakon utvrđenog ukupnog rezultata ostvarenog na vrednovanju Povjerenstvo sastavlja završno Izvješće o vrednovanju koje sadržava kratak opis provedenog natječajnog postupka te rang listu najbolje rangiranih kandidata.</w:t>
      </w:r>
      <w:r w:rsidR="00BD28A9"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Pr="00486FD5">
        <w:rPr>
          <w:rFonts w:ascii="Arial" w:eastAsiaTheme="minorHAnsi" w:hAnsi="Arial" w:cs="Arial"/>
          <w:sz w:val="21"/>
          <w:szCs w:val="21"/>
        </w:rPr>
        <w:t>Povjerenstvo nakon provedene provjere i vrednovanja kandidata dostavlja završno Izvješće ravnatelju koji Školskom odboru predlaže zapošljavanje najbolje rangiranog kandidata s liste Povjerenstva.</w:t>
      </w:r>
    </w:p>
    <w:p w14:paraId="76858216" w14:textId="02EE98AE" w:rsidR="00731564" w:rsidRPr="00486FD5" w:rsidRDefault="00731564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PRAVNI IZVORI ZA PRIPREMU KANDIDATA ZA RAZGOVOR (INTERVJU):</w:t>
      </w:r>
    </w:p>
    <w:p w14:paraId="79857C0E" w14:textId="68DB69D8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Zakon o odgoju i obrazovanju u osnovnoj i srednjoj školi (Narodne novine broj: 87/08., 86/09., 92/10., 105/10., 90/11., 5/12., 16/12., 86/12., 126/12., 94/13., 152/14., 7/17., 68/18., 98/19., 64/20., 151/22.,</w:t>
      </w:r>
      <w:r w:rsidR="000A4468">
        <w:rPr>
          <w:rFonts w:ascii="Arial" w:hAnsi="Arial" w:cs="Arial"/>
          <w:sz w:val="21"/>
          <w:szCs w:val="21"/>
        </w:rPr>
        <w:t xml:space="preserve"> 155/23.</w:t>
      </w:r>
      <w:r w:rsidR="00DA61C1">
        <w:rPr>
          <w:rFonts w:ascii="Arial" w:hAnsi="Arial" w:cs="Arial"/>
          <w:sz w:val="21"/>
          <w:szCs w:val="21"/>
        </w:rPr>
        <w:t>,</w:t>
      </w:r>
      <w:r w:rsidRPr="00486FD5">
        <w:rPr>
          <w:rFonts w:ascii="Arial" w:hAnsi="Arial" w:cs="Arial"/>
          <w:sz w:val="21"/>
          <w:szCs w:val="21"/>
        </w:rPr>
        <w:t xml:space="preserve"> 156/23.)</w:t>
      </w:r>
    </w:p>
    <w:p w14:paraId="10F51A5A" w14:textId="7777777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osnovnoškolskom i srednjoškolskom odgoju i obrazovanju učenika s teškoćama u razvoju (Narodne novine broj: 24/15.)</w:t>
      </w:r>
    </w:p>
    <w:p w14:paraId="2600AC83" w14:textId="7777777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lastRenderedPageBreak/>
        <w:t>Pravilnik o načinima, postupcima i elementima vrednovanja učenika u osnovnoj i srednjoj školi (Narodne novine broj: 112/10., 82/19., 43/20., 100/21.)</w:t>
      </w:r>
    </w:p>
    <w:p w14:paraId="02E6F1D0" w14:textId="7D21126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kriterijima za izricanje pedagoških mjera</w:t>
      </w:r>
      <w:r w:rsidR="00174621">
        <w:rPr>
          <w:rFonts w:ascii="Arial" w:hAnsi="Arial" w:cs="Arial"/>
          <w:sz w:val="21"/>
          <w:szCs w:val="21"/>
        </w:rPr>
        <w:t xml:space="preserve"> (Narodne novine broj: 94/15., </w:t>
      </w:r>
      <w:r w:rsidR="008175C6">
        <w:rPr>
          <w:rFonts w:ascii="Arial" w:hAnsi="Arial" w:cs="Arial"/>
          <w:sz w:val="21"/>
          <w:szCs w:val="21"/>
        </w:rPr>
        <w:t>03/17., 22/26.)</w:t>
      </w:r>
    </w:p>
    <w:p w14:paraId="70D77254" w14:textId="63AC4A29" w:rsidR="00486FD5" w:rsidRPr="00486FD5" w:rsidRDefault="00486FD5" w:rsidP="00486FD5">
      <w:pPr>
        <w:spacing w:after="0"/>
        <w:jc w:val="both"/>
        <w:rPr>
          <w:rFonts w:ascii="Arial" w:hAnsi="Arial" w:cs="Arial"/>
          <w:caps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tjednim radnim obvezama učitelja i stručnih suradnika u osnovnoj školi</w:t>
      </w:r>
      <w:r w:rsidR="00B44F73">
        <w:rPr>
          <w:rFonts w:ascii="Arial" w:hAnsi="Arial" w:cs="Arial"/>
          <w:sz w:val="21"/>
          <w:szCs w:val="21"/>
        </w:rPr>
        <w:t xml:space="preserve"> (Narodne novine broj: </w:t>
      </w:r>
      <w:r w:rsidR="00F42167">
        <w:rPr>
          <w:rFonts w:ascii="Arial" w:hAnsi="Arial" w:cs="Arial"/>
          <w:sz w:val="21"/>
          <w:szCs w:val="21"/>
        </w:rPr>
        <w:t>34/14., 40/14., 103/14.</w:t>
      </w:r>
      <w:r w:rsidR="003E3F5C">
        <w:rPr>
          <w:rFonts w:ascii="Arial" w:hAnsi="Arial" w:cs="Arial"/>
          <w:sz w:val="21"/>
          <w:szCs w:val="21"/>
        </w:rPr>
        <w:t>, 102/19.</w:t>
      </w:r>
      <w:r w:rsidR="00F42167">
        <w:rPr>
          <w:rFonts w:ascii="Arial" w:hAnsi="Arial" w:cs="Arial"/>
          <w:sz w:val="21"/>
          <w:szCs w:val="21"/>
        </w:rPr>
        <w:t>)</w:t>
      </w:r>
    </w:p>
    <w:p w14:paraId="7387D0FE" w14:textId="390278E7" w:rsidR="00486FD5" w:rsidRPr="00486FD5" w:rsidRDefault="00486FD5" w:rsidP="00486FD5">
      <w:pPr>
        <w:spacing w:after="0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kućnom redu (</w:t>
      </w:r>
      <w:hyperlink r:id="rId8" w:history="1">
        <w:r w:rsidR="004802B7" w:rsidRPr="00A2647B">
          <w:rPr>
            <w:rStyle w:val="Hiperveza"/>
            <w:rFonts w:ascii="Arial" w:hAnsi="Arial" w:cs="Arial"/>
            <w:sz w:val="21"/>
            <w:szCs w:val="21"/>
          </w:rPr>
          <w:t>https://os-jbadalica-graberjeivanicko.skole.hr/pravilnici-2/</w:t>
        </w:r>
      </w:hyperlink>
      <w:r w:rsidRPr="00486FD5">
        <w:rPr>
          <w:rFonts w:ascii="Arial" w:hAnsi="Arial" w:cs="Arial"/>
          <w:sz w:val="21"/>
          <w:szCs w:val="21"/>
        </w:rPr>
        <w:t>)</w:t>
      </w:r>
      <w:r w:rsidR="004802B7">
        <w:rPr>
          <w:rFonts w:ascii="Arial" w:hAnsi="Arial" w:cs="Arial"/>
          <w:sz w:val="21"/>
          <w:szCs w:val="21"/>
        </w:rPr>
        <w:t xml:space="preserve"> </w:t>
      </w:r>
      <w:r w:rsidRPr="00486FD5">
        <w:rPr>
          <w:rFonts w:ascii="Arial" w:hAnsi="Arial" w:cs="Arial"/>
          <w:sz w:val="21"/>
          <w:szCs w:val="21"/>
        </w:rPr>
        <w:br/>
        <w:t>Statut škole (</w:t>
      </w:r>
      <w:hyperlink r:id="rId9" w:history="1">
        <w:r w:rsidR="004802B7" w:rsidRPr="00A2647B">
          <w:rPr>
            <w:rStyle w:val="Hiperveza"/>
            <w:rFonts w:ascii="Arial" w:hAnsi="Arial" w:cs="Arial"/>
            <w:sz w:val="21"/>
            <w:szCs w:val="21"/>
          </w:rPr>
          <w:t>https://os-jbadalica-graberjeivanicko.skole.hr/statut-skole/</w:t>
        </w:r>
      </w:hyperlink>
      <w:r w:rsidRPr="00486FD5">
        <w:rPr>
          <w:rFonts w:ascii="Arial" w:hAnsi="Arial" w:cs="Arial"/>
          <w:sz w:val="21"/>
          <w:szCs w:val="21"/>
        </w:rPr>
        <w:t>)</w:t>
      </w:r>
      <w:r w:rsidR="004802B7">
        <w:rPr>
          <w:rFonts w:ascii="Arial" w:hAnsi="Arial" w:cs="Arial"/>
          <w:sz w:val="21"/>
          <w:szCs w:val="21"/>
        </w:rPr>
        <w:t xml:space="preserve"> </w:t>
      </w:r>
    </w:p>
    <w:p w14:paraId="1663FBFE" w14:textId="77777777" w:rsidR="00486FD5" w:rsidRPr="00486FD5" w:rsidRDefault="00486FD5" w:rsidP="00CF2F1F">
      <w:pPr>
        <w:rPr>
          <w:rFonts w:ascii="Arial" w:eastAsiaTheme="minorHAnsi" w:hAnsi="Arial" w:cs="Arial"/>
          <w:sz w:val="21"/>
          <w:szCs w:val="21"/>
        </w:rPr>
      </w:pPr>
    </w:p>
    <w:p w14:paraId="19F143C8" w14:textId="77777777" w:rsidR="00CF2F1F" w:rsidRPr="00486FD5" w:rsidRDefault="00CF2F1F" w:rsidP="00CF2F1F">
      <w:pPr>
        <w:jc w:val="right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PREDSJEDNIK POVJERENSTVA:</w:t>
      </w:r>
    </w:p>
    <w:p w14:paraId="57C2157D" w14:textId="5BAF0653" w:rsidR="00B77CA8" w:rsidRPr="00486FD5" w:rsidRDefault="00CF2F1F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8B1B67">
        <w:rPr>
          <w:rFonts w:ascii="Arial" w:eastAsiaTheme="minorHAnsi" w:hAnsi="Arial" w:cs="Arial"/>
          <w:sz w:val="21"/>
          <w:szCs w:val="21"/>
        </w:rPr>
        <w:t>Ivica Gregurec</w:t>
      </w:r>
    </w:p>
    <w:sectPr w:rsidR="00B77CA8" w:rsidRPr="00486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C7F82" w14:textId="77777777" w:rsidR="00164138" w:rsidRDefault="00164138" w:rsidP="00CF2F1F">
      <w:pPr>
        <w:spacing w:after="0" w:line="240" w:lineRule="auto"/>
      </w:pPr>
      <w:r>
        <w:separator/>
      </w:r>
    </w:p>
  </w:endnote>
  <w:endnote w:type="continuationSeparator" w:id="0">
    <w:p w14:paraId="4496628A" w14:textId="77777777" w:rsidR="00164138" w:rsidRDefault="00164138" w:rsidP="00CF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31EC" w14:textId="77777777" w:rsidR="00164138" w:rsidRDefault="00164138" w:rsidP="00CF2F1F">
      <w:pPr>
        <w:spacing w:after="0" w:line="240" w:lineRule="auto"/>
      </w:pPr>
      <w:r>
        <w:separator/>
      </w:r>
    </w:p>
  </w:footnote>
  <w:footnote w:type="continuationSeparator" w:id="0">
    <w:p w14:paraId="707EFE46" w14:textId="77777777" w:rsidR="00164138" w:rsidRDefault="00164138" w:rsidP="00CF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74B"/>
    <w:multiLevelType w:val="hybridMultilevel"/>
    <w:tmpl w:val="D2D2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0ED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40E28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17212"/>
    <w:multiLevelType w:val="hybridMultilevel"/>
    <w:tmpl w:val="FB9E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031FA"/>
    <w:multiLevelType w:val="hybridMultilevel"/>
    <w:tmpl w:val="531C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B"/>
    <w:rsid w:val="0000229F"/>
    <w:rsid w:val="000A3B90"/>
    <w:rsid w:val="000A4468"/>
    <w:rsid w:val="000D4EF1"/>
    <w:rsid w:val="00164138"/>
    <w:rsid w:val="00174621"/>
    <w:rsid w:val="00310923"/>
    <w:rsid w:val="003710E2"/>
    <w:rsid w:val="003E3F5C"/>
    <w:rsid w:val="0046370E"/>
    <w:rsid w:val="004802B7"/>
    <w:rsid w:val="00486FD5"/>
    <w:rsid w:val="004D0CC5"/>
    <w:rsid w:val="004D541B"/>
    <w:rsid w:val="0054554F"/>
    <w:rsid w:val="005E4979"/>
    <w:rsid w:val="00686052"/>
    <w:rsid w:val="006C2C8B"/>
    <w:rsid w:val="00731564"/>
    <w:rsid w:val="0073689C"/>
    <w:rsid w:val="007F5DF0"/>
    <w:rsid w:val="008175C6"/>
    <w:rsid w:val="00825AD6"/>
    <w:rsid w:val="00867790"/>
    <w:rsid w:val="008B1B67"/>
    <w:rsid w:val="00987944"/>
    <w:rsid w:val="00A92314"/>
    <w:rsid w:val="00AD05A7"/>
    <w:rsid w:val="00B44F73"/>
    <w:rsid w:val="00B5291D"/>
    <w:rsid w:val="00B77CA8"/>
    <w:rsid w:val="00B84EDC"/>
    <w:rsid w:val="00BA49B0"/>
    <w:rsid w:val="00BD28A9"/>
    <w:rsid w:val="00C06D2E"/>
    <w:rsid w:val="00C11385"/>
    <w:rsid w:val="00C1756D"/>
    <w:rsid w:val="00C72394"/>
    <w:rsid w:val="00C93F17"/>
    <w:rsid w:val="00CD6EC2"/>
    <w:rsid w:val="00CF2F1F"/>
    <w:rsid w:val="00D81383"/>
    <w:rsid w:val="00DA61C1"/>
    <w:rsid w:val="00E47FD0"/>
    <w:rsid w:val="00E77917"/>
    <w:rsid w:val="00EA3674"/>
    <w:rsid w:val="00EE0F75"/>
    <w:rsid w:val="00F42167"/>
    <w:rsid w:val="00FF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35CD"/>
  <w15:chartTrackingRefBased/>
  <w15:docId w15:val="{0529DC53-E474-45D5-AA8B-B4E0AF88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8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2C8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C93F1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7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7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CA8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2F1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2F1F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D4EF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802B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B1B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badalica-graberjeivanicko.skole.hr/pravilnici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jbadalica-graberjeivanicko.skole.hr/statut-skol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Puljić Krklec</dc:creator>
  <cp:keywords/>
  <dc:description/>
  <cp:lastModifiedBy>Petra Valentić Papak</cp:lastModifiedBy>
  <cp:revision>4</cp:revision>
  <cp:lastPrinted>2026-06-24T08:39:00Z</cp:lastPrinted>
  <dcterms:created xsi:type="dcterms:W3CDTF">2026-09-23T07:49:00Z</dcterms:created>
  <dcterms:modified xsi:type="dcterms:W3CDTF">2026-09-23T08:31:00Z</dcterms:modified>
</cp:coreProperties>
</file>