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3C" w:rsidRDefault="00AA273C" w:rsidP="00AA273C">
      <w:r>
        <w:t>OSNOVNA ŠKOLA JOSIPA BADALIĆA</w:t>
      </w:r>
    </w:p>
    <w:p w:rsidR="00AA273C" w:rsidRDefault="00AA273C" w:rsidP="00AA273C">
      <w:r>
        <w:t>Zagrebačka 11, 10313 GRABERJE IVANIĆKO</w:t>
      </w:r>
    </w:p>
    <w:p w:rsidR="00AA273C" w:rsidRDefault="00AA273C" w:rsidP="00AA273C">
      <w:r>
        <w:t>Žiro račun 2340009-1100046214</w:t>
      </w:r>
    </w:p>
    <w:p w:rsidR="00AA273C" w:rsidRDefault="00AA273C" w:rsidP="00AA273C">
      <w:r>
        <w:t>Matični broj 3102017</w:t>
      </w:r>
    </w:p>
    <w:p w:rsidR="00AA273C" w:rsidRDefault="00AA273C" w:rsidP="00AA273C">
      <w:r>
        <w:t>OIB 54154274638</w:t>
      </w:r>
    </w:p>
    <w:p w:rsidR="00AA273C" w:rsidRDefault="00AA273C" w:rsidP="00AA273C">
      <w:r>
        <w:t>Šifra djelatnosti 8520</w:t>
      </w:r>
    </w:p>
    <w:p w:rsidR="00AA273C" w:rsidRDefault="00AA273C" w:rsidP="00AA273C">
      <w:r>
        <w:t>Razdoblje 2020-12                                                                       Razina  31</w:t>
      </w:r>
    </w:p>
    <w:p w:rsidR="00AA273C" w:rsidRDefault="00AA273C" w:rsidP="00AA273C">
      <w:r>
        <w:t>Šifra županije 1                                                                            Razdjel 0</w:t>
      </w:r>
    </w:p>
    <w:p w:rsidR="00AA273C" w:rsidRDefault="00AA273C" w:rsidP="00AA273C">
      <w:r>
        <w:t>Šifra općine 158</w:t>
      </w:r>
    </w:p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>
      <w:r>
        <w:t xml:space="preserve">                                           B I LJ  E Š K E</w:t>
      </w:r>
    </w:p>
    <w:p w:rsidR="00AA273C" w:rsidRDefault="00AA273C" w:rsidP="00AA273C"/>
    <w:p w:rsidR="00AA273C" w:rsidRDefault="00AA273C" w:rsidP="00AA273C">
      <w:r>
        <w:t xml:space="preserve">                          Uz financijska izvješća za 2020.godinu</w:t>
      </w:r>
    </w:p>
    <w:p w:rsidR="00AA273C" w:rsidRDefault="00AA273C" w:rsidP="00AA273C"/>
    <w:p w:rsidR="00AA273C" w:rsidRDefault="00AA273C" w:rsidP="00AA273C"/>
    <w:p w:rsidR="00AA273C" w:rsidRDefault="00AA273C" w:rsidP="00AA273C">
      <w:pPr>
        <w:rPr>
          <w:b/>
        </w:rPr>
      </w:pPr>
      <w:r>
        <w:rPr>
          <w:b/>
        </w:rPr>
        <w:t>B  I  L  A  N  C  A</w:t>
      </w:r>
    </w:p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>
      <w:pPr>
        <w:numPr>
          <w:ilvl w:val="0"/>
          <w:numId w:val="1"/>
        </w:numPr>
      </w:pPr>
      <w:r>
        <w:t xml:space="preserve">AOP 239- Višak prihoda poslovanja- za 2020. godinu nakon obvezne korekcije rezultata  prema članku 82. Pravilnika o proračunskom računovodstvu bilježimo višak  prihoda poslovanja u iznosu od 121.541,10 kn </w:t>
      </w:r>
    </w:p>
    <w:p w:rsidR="00AA273C" w:rsidRDefault="00AA273C" w:rsidP="00AA273C">
      <w:pPr>
        <w:numPr>
          <w:ilvl w:val="0"/>
          <w:numId w:val="1"/>
        </w:numPr>
      </w:pPr>
      <w:r>
        <w:t>AOP 240- Višak prihoda od nefinancijske imovine – za 2020.gdoinu nakon obvezne korekcije rezultata prema članku 82. Pravilnika o proračunskom računovodstvu bilježimo višak prihoda poslovanja od nefinancijske imovine u iznosu od 5.380,24 kn</w:t>
      </w:r>
    </w:p>
    <w:p w:rsidR="00AA273C" w:rsidRDefault="00AA273C" w:rsidP="00AA273C">
      <w:pPr>
        <w:ind w:left="720"/>
      </w:pPr>
    </w:p>
    <w:p w:rsidR="00AA273C" w:rsidRDefault="00AA273C" w:rsidP="00AA273C">
      <w:pPr>
        <w:ind w:left="720"/>
      </w:pPr>
    </w:p>
    <w:p w:rsidR="00AA273C" w:rsidRDefault="00AA273C" w:rsidP="00AA273C">
      <w:pPr>
        <w:ind w:left="360"/>
      </w:pPr>
      <w:r>
        <w:t xml:space="preserve">     Analiza </w:t>
      </w:r>
    </w:p>
    <w:p w:rsidR="00AA273C" w:rsidRDefault="00AA273C" w:rsidP="00AA273C">
      <w:pPr>
        <w:ind w:left="720"/>
      </w:pPr>
      <w:r>
        <w:t>Višak prihoda poslovanja za 2020. – 755.396,76 kn</w:t>
      </w:r>
    </w:p>
    <w:p w:rsidR="00AA273C" w:rsidRDefault="00AA273C" w:rsidP="00AA273C">
      <w:pPr>
        <w:ind w:left="720"/>
      </w:pPr>
      <w:r>
        <w:t>Manjak prihoda od nefinancijske</w:t>
      </w:r>
      <w:r w:rsidR="000F1AAC">
        <w:t xml:space="preserve"> imovine za 2020</w:t>
      </w:r>
      <w:r>
        <w:t>. – 676.075,46 kn</w:t>
      </w:r>
    </w:p>
    <w:p w:rsidR="00AA273C" w:rsidRDefault="00AA273C" w:rsidP="00AA273C">
      <w:pPr>
        <w:ind w:left="720"/>
      </w:pPr>
      <w:r>
        <w:t xml:space="preserve">Nakon obvezne korekcije rezultata prema članku 82. Pravilnika o proračunskom računovodstvu manjak prihoda od nefinancijske imovine smanjen je za iznos od 665.537,64 kn (kapitalni </w:t>
      </w:r>
      <w:r w:rsidR="000F1AAC">
        <w:t>prijenosi ostvareni tijekom 2020</w:t>
      </w:r>
      <w:r>
        <w:t>.g. utrošeni za nabavu nefinancijske imovine). Nastao je manjak od nefinancij</w:t>
      </w:r>
      <w:r w:rsidR="000F1AAC">
        <w:t>ske imovine u iznosu od 10.537,82</w:t>
      </w:r>
      <w:r>
        <w:t xml:space="preserve"> kn i višak prihoda poslovanja u iznosu od </w:t>
      </w:r>
      <w:r w:rsidR="000F1AAC">
        <w:t>89.859,12</w:t>
      </w:r>
      <w:r>
        <w:t xml:space="preserve"> kn</w:t>
      </w:r>
    </w:p>
    <w:p w:rsidR="000F1AAC" w:rsidRDefault="000F1AAC" w:rsidP="00AA273C">
      <w:pPr>
        <w:ind w:left="720"/>
      </w:pPr>
    </w:p>
    <w:p w:rsidR="000F1AAC" w:rsidRDefault="000F1AAC" w:rsidP="00AA273C">
      <w:pPr>
        <w:ind w:left="720"/>
      </w:pPr>
      <w:r>
        <w:t>Nakon raspodjele rezultata za 2019.g.na višku pri</w:t>
      </w:r>
      <w:r w:rsidR="00705F35">
        <w:t>hoda poslovanja ostalo nam je 31</w:t>
      </w:r>
      <w:r>
        <w:t>.681,98 kn ,a na višku od nefinancijske imovine</w:t>
      </w:r>
      <w:r w:rsidR="00705F35">
        <w:t xml:space="preserve"> 15</w:t>
      </w:r>
      <w:r>
        <w:t>.918,06 kn.</w:t>
      </w:r>
    </w:p>
    <w:p w:rsidR="00705F35" w:rsidRDefault="00705F35" w:rsidP="00AA273C">
      <w:pPr>
        <w:ind w:left="720"/>
      </w:pPr>
    </w:p>
    <w:p w:rsidR="000F1AAC" w:rsidRDefault="0056319C" w:rsidP="00AA273C">
      <w:pPr>
        <w:ind w:left="720"/>
      </w:pPr>
      <w:r>
        <w:t>Konačni rezul</w:t>
      </w:r>
      <w:r w:rsidR="000F1AAC">
        <w:t xml:space="preserve">tat višak prihoda poslovanja od </w:t>
      </w:r>
      <w:r>
        <w:t>121.541,10 kn</w:t>
      </w:r>
      <w:r w:rsidR="000F1AAC">
        <w:t xml:space="preserve"> </w:t>
      </w:r>
      <w:r w:rsidR="00705F35">
        <w:t>( 31</w:t>
      </w:r>
      <w:r>
        <w:t>.681,98+89.859,12) i višak prihoda od n</w:t>
      </w:r>
      <w:r w:rsidR="00705F35">
        <w:t>efinancijske imovine 5.380,24 kn ( 15</w:t>
      </w:r>
      <w:r>
        <w:t>.918,06-10.537,82)</w:t>
      </w:r>
    </w:p>
    <w:p w:rsidR="00AA273C" w:rsidRDefault="00AA273C" w:rsidP="00AA273C">
      <w:pPr>
        <w:ind w:left="720"/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/>
    <w:p w:rsidR="00AA273C" w:rsidRDefault="00AA273C" w:rsidP="00AA273C">
      <w:pPr>
        <w:rPr>
          <w:b/>
        </w:rPr>
      </w:pPr>
      <w:r>
        <w:rPr>
          <w:b/>
        </w:rPr>
        <w:t>P R – R A S</w:t>
      </w: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</w:p>
    <w:p w:rsidR="00AA273C" w:rsidRDefault="00AA273C" w:rsidP="00AA273C">
      <w:pPr>
        <w:numPr>
          <w:ilvl w:val="0"/>
          <w:numId w:val="2"/>
        </w:numPr>
      </w:pPr>
      <w:r>
        <w:t>AOP  063– Na navedenom računu evidentirani su prihodi MZOŠ  i prihodi  Grada Ivanić Grada tj. iz nenadležnih proračuna.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/>
    <w:p w:rsidR="00AA273C" w:rsidRDefault="00AA273C" w:rsidP="00AA273C">
      <w:pPr>
        <w:ind w:left="360"/>
      </w:pPr>
      <w:r>
        <w:t xml:space="preserve">           Ministarstvo obrazovanja- pla</w:t>
      </w:r>
      <w:r w:rsidR="00CE1B76">
        <w:t>će i naknade ………..  3.923.087,57</w:t>
      </w:r>
    </w:p>
    <w:p w:rsidR="00AA273C" w:rsidRDefault="00AA273C" w:rsidP="00AA273C">
      <w:pPr>
        <w:ind w:left="360"/>
      </w:pPr>
      <w:r>
        <w:t xml:space="preserve">           Ministarstvo obrazovanja- prijevoz učenika</w:t>
      </w:r>
    </w:p>
    <w:p w:rsidR="00AA273C" w:rsidRDefault="00AA273C" w:rsidP="00AA273C">
      <w:pPr>
        <w:ind w:left="360"/>
      </w:pPr>
      <w:r>
        <w:t xml:space="preserve">           s posebnim potrebam</w:t>
      </w:r>
      <w:r w:rsidR="00CE1B76">
        <w:t>a ……………………………           4.152,18</w:t>
      </w:r>
    </w:p>
    <w:p w:rsidR="00AA273C" w:rsidRDefault="00AA273C" w:rsidP="00AA273C">
      <w:pPr>
        <w:ind w:left="360"/>
      </w:pPr>
      <w:r>
        <w:t xml:space="preserve">           Ministarstvo obrazovanja-nefin</w:t>
      </w:r>
      <w:r w:rsidR="00CE1B76">
        <w:t>ancijska imovina……...  48.757,60</w:t>
      </w:r>
    </w:p>
    <w:p w:rsidR="00AA273C" w:rsidRDefault="00AA273C" w:rsidP="00AA273C">
      <w:pPr>
        <w:ind w:left="360"/>
      </w:pPr>
      <w:r>
        <w:tab/>
        <w:t xml:space="preserve">     Ministarstvo za </w:t>
      </w:r>
      <w:r w:rsidR="00CE1B76">
        <w:t>radne udžbenike</w:t>
      </w:r>
      <w:r>
        <w:t>……………………</w:t>
      </w:r>
      <w:r w:rsidR="00CE1B76">
        <w:t>….</w:t>
      </w:r>
      <w:r>
        <w:t xml:space="preserve">  </w:t>
      </w:r>
      <w:r w:rsidR="00CE1B76">
        <w:t>47</w:t>
      </w:r>
      <w:r w:rsidR="00A27A68">
        <w:t>.</w:t>
      </w:r>
      <w:r w:rsidR="00CE1B76">
        <w:t>054,15</w:t>
      </w:r>
    </w:p>
    <w:p w:rsidR="00AA273C" w:rsidRDefault="00AA273C" w:rsidP="00AA273C">
      <w:pPr>
        <w:ind w:left="360"/>
      </w:pPr>
      <w:r>
        <w:tab/>
        <w:t xml:space="preserve">     Ministarstvo za </w:t>
      </w:r>
      <w:r w:rsidR="00A27A68">
        <w:t>knjige za knjižnicu…………………….    1.5</w:t>
      </w:r>
      <w:r>
        <w:t>00,00</w:t>
      </w:r>
    </w:p>
    <w:p w:rsidR="00AA273C" w:rsidRDefault="00AA273C" w:rsidP="00AA273C">
      <w:pPr>
        <w:ind w:left="36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A273C" w:rsidRDefault="00AA273C" w:rsidP="00AA273C">
      <w:pPr>
        <w:ind w:left="360"/>
      </w:pPr>
      <w:r>
        <w:t xml:space="preserve">             </w:t>
      </w:r>
    </w:p>
    <w:p w:rsidR="00AA273C" w:rsidRDefault="00AA273C" w:rsidP="00AA273C">
      <w:pPr>
        <w:ind w:left="360"/>
      </w:pPr>
      <w:r>
        <w:t xml:space="preserve">                                                         </w:t>
      </w:r>
      <w:r w:rsidR="00A27A68">
        <w:t xml:space="preserve">                            4.024.551,50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  <w:r>
        <w:t xml:space="preserve">       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  <w:r>
        <w:t xml:space="preserve">          Grad Ivanić Grad –</w:t>
      </w:r>
      <w:r>
        <w:tab/>
        <w:t>za natjecanja, udžbenike,</w:t>
      </w:r>
    </w:p>
    <w:p w:rsidR="00AA273C" w:rsidRDefault="00AA273C" w:rsidP="00AA273C">
      <w:pPr>
        <w:ind w:left="360"/>
      </w:pPr>
      <w:r>
        <w:t xml:space="preserve">         </w:t>
      </w:r>
      <w:r w:rsidR="00A27A68">
        <w:t xml:space="preserve">  izlete………………………………</w:t>
      </w:r>
      <w:r w:rsidR="00A27A68">
        <w:tab/>
      </w:r>
      <w:r w:rsidR="00A27A68">
        <w:tab/>
      </w:r>
      <w:r w:rsidR="00A27A68">
        <w:tab/>
        <w:t>11.404,00</w:t>
      </w:r>
    </w:p>
    <w:p w:rsidR="00AA273C" w:rsidRDefault="00AA273C" w:rsidP="00AA273C">
      <w:pPr>
        <w:ind w:left="360"/>
      </w:pPr>
      <w:r>
        <w:tab/>
        <w:t xml:space="preserve">    Grad Ivanić Grad – za </w:t>
      </w:r>
      <w:proofErr w:type="spellStart"/>
      <w:r>
        <w:t>sufinanc</w:t>
      </w:r>
      <w:proofErr w:type="spellEnd"/>
      <w:r w:rsidR="00A27A68">
        <w:t>. prehrane  ………….      62.566,00</w:t>
      </w:r>
    </w:p>
    <w:p w:rsidR="00AA273C" w:rsidRDefault="00AA273C" w:rsidP="00AA273C">
      <w:pPr>
        <w:ind w:left="360"/>
      </w:pPr>
      <w:r>
        <w:tab/>
        <w:t xml:space="preserve">    Grad Ivanić Grad za </w:t>
      </w:r>
      <w:proofErr w:type="spellStart"/>
      <w:r>
        <w:t>ne</w:t>
      </w:r>
      <w:r w:rsidR="00A27A68">
        <w:t>fin.imovinu</w:t>
      </w:r>
      <w:proofErr w:type="spellEnd"/>
      <w:r w:rsidR="00A27A68">
        <w:t>………………….        3.754</w:t>
      </w:r>
      <w:r>
        <w:t>,00</w:t>
      </w:r>
    </w:p>
    <w:p w:rsidR="00AA273C" w:rsidRDefault="00AA273C" w:rsidP="00AA273C">
      <w:pPr>
        <w:ind w:left="360"/>
      </w:pPr>
      <w:r>
        <w:t xml:space="preserve">          Grad Ivanić Grad za </w:t>
      </w:r>
      <w:r w:rsidR="00A27A68">
        <w:t>obljetnicu………….</w:t>
      </w:r>
      <w:r>
        <w:t xml:space="preserve">……………       </w:t>
      </w:r>
      <w:r w:rsidR="00A27A68">
        <w:t>2.000,00</w:t>
      </w:r>
    </w:p>
    <w:p w:rsidR="00AA273C" w:rsidRDefault="00AA273C" w:rsidP="00A27A68">
      <w:pPr>
        <w:ind w:left="360"/>
      </w:pPr>
      <w:r>
        <w:tab/>
        <w:t xml:space="preserve">    </w:t>
      </w:r>
    </w:p>
    <w:p w:rsidR="00AA273C" w:rsidRDefault="00AA273C" w:rsidP="00AA273C">
      <w:pPr>
        <w:ind w:left="360"/>
      </w:pPr>
      <w:r>
        <w:t>____________________________________________________________________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27A68">
        <w:t xml:space="preserve"> 79.724,00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  <w:jc w:val="center"/>
      </w:pPr>
      <w:r>
        <w:t xml:space="preserve">  --------------------------------------------------------</w:t>
      </w:r>
    </w:p>
    <w:p w:rsidR="00AA273C" w:rsidRDefault="00AA273C" w:rsidP="00AA273C">
      <w:pPr>
        <w:ind w:left="360"/>
        <w:rPr>
          <w:b/>
        </w:rPr>
      </w:pPr>
      <w:r>
        <w:t xml:space="preserve">                                                                   </w:t>
      </w:r>
      <w:r>
        <w:rPr>
          <w:b/>
        </w:rPr>
        <w:t>4.</w:t>
      </w:r>
      <w:r w:rsidR="00A27A68">
        <w:rPr>
          <w:b/>
        </w:rPr>
        <w:t>104.275,50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numPr>
          <w:ilvl w:val="0"/>
          <w:numId w:val="2"/>
        </w:numPr>
      </w:pPr>
      <w:r>
        <w:t xml:space="preserve">AOP  066 – </w:t>
      </w:r>
      <w:r w:rsidR="00A27A68">
        <w:t xml:space="preserve">prihodi ostvareni od Agencije za mobilnost – program </w:t>
      </w:r>
      <w:proofErr w:type="spellStart"/>
      <w:r w:rsidR="00A27A68">
        <w:t>Erasmus</w:t>
      </w:r>
      <w:proofErr w:type="spellEnd"/>
      <w:r w:rsidR="00A27A68">
        <w:t>+</w:t>
      </w:r>
    </w:p>
    <w:p w:rsidR="00AA273C" w:rsidRDefault="00AA273C" w:rsidP="00AA273C">
      <w:pPr>
        <w:ind w:left="360"/>
      </w:pPr>
    </w:p>
    <w:p w:rsidR="00AA273C" w:rsidRDefault="00AA273C" w:rsidP="00AA273C">
      <w:pPr>
        <w:numPr>
          <w:ilvl w:val="0"/>
          <w:numId w:val="2"/>
        </w:numPr>
      </w:pPr>
      <w:r>
        <w:t>AOP 116 – ostali nespomenuti prihodi, uplate učenika za školsku kuhinju, izlete, fotografije i sl.</w:t>
      </w:r>
    </w:p>
    <w:p w:rsidR="00AA273C" w:rsidRDefault="00AA273C" w:rsidP="00AA273C">
      <w:pPr>
        <w:pStyle w:val="Odlomakpopisa"/>
      </w:pPr>
    </w:p>
    <w:p w:rsidR="00AA273C" w:rsidRDefault="000971A9" w:rsidP="00AA273C">
      <w:pPr>
        <w:numPr>
          <w:ilvl w:val="0"/>
          <w:numId w:val="2"/>
        </w:numPr>
      </w:pPr>
      <w:r>
        <w:t>AOP 128 – tekuća</w:t>
      </w:r>
      <w:r w:rsidR="00AA273C">
        <w:t xml:space="preserve"> </w:t>
      </w:r>
      <w:r>
        <w:t>donacija</w:t>
      </w:r>
      <w:r w:rsidR="00AA273C">
        <w:t xml:space="preserve">, </w:t>
      </w:r>
      <w:r>
        <w:t>Školski Športski Savez</w:t>
      </w:r>
    </w:p>
    <w:p w:rsidR="000971A9" w:rsidRDefault="000971A9" w:rsidP="000971A9">
      <w:pPr>
        <w:pStyle w:val="Odlomakpopisa"/>
      </w:pPr>
    </w:p>
    <w:p w:rsidR="000971A9" w:rsidRDefault="000971A9" w:rsidP="00AA273C">
      <w:pPr>
        <w:numPr>
          <w:ilvl w:val="0"/>
          <w:numId w:val="2"/>
        </w:numPr>
      </w:pPr>
      <w:r>
        <w:t>AOP 129 – Kapitalna donacija- knjige za knjižnicu</w:t>
      </w:r>
    </w:p>
    <w:p w:rsidR="00AA273C" w:rsidRDefault="00AA273C" w:rsidP="00AA273C">
      <w:pPr>
        <w:pStyle w:val="Odlomakpopisa"/>
      </w:pPr>
    </w:p>
    <w:p w:rsidR="00AA273C" w:rsidRDefault="00AA273C" w:rsidP="00AA273C">
      <w:pPr>
        <w:pStyle w:val="Odlomakpopisa"/>
      </w:pPr>
    </w:p>
    <w:p w:rsidR="00AA273C" w:rsidRDefault="00AA273C" w:rsidP="00AA273C">
      <w:pPr>
        <w:pStyle w:val="Odlomakpopisa"/>
      </w:pPr>
    </w:p>
    <w:p w:rsidR="00AA273C" w:rsidRDefault="00AA273C" w:rsidP="00AA273C">
      <w:pPr>
        <w:pStyle w:val="Odlomakpopisa"/>
      </w:pPr>
    </w:p>
    <w:p w:rsidR="00AA273C" w:rsidRDefault="00AA273C" w:rsidP="00AA273C">
      <w:pPr>
        <w:numPr>
          <w:ilvl w:val="0"/>
          <w:numId w:val="2"/>
        </w:numPr>
      </w:pPr>
      <w:r>
        <w:t>AOP 131 – prihodi iz nadležnog proračuna</w:t>
      </w:r>
    </w:p>
    <w:p w:rsidR="00AA273C" w:rsidRDefault="00AA273C" w:rsidP="00AA273C">
      <w:pPr>
        <w:pStyle w:val="Odlomakpopisa"/>
      </w:pPr>
    </w:p>
    <w:p w:rsidR="00AA273C" w:rsidRDefault="00AA273C" w:rsidP="00AA273C">
      <w:pPr>
        <w:ind w:left="720"/>
      </w:pPr>
      <w:r>
        <w:t xml:space="preserve">ZŽ za materijalne </w:t>
      </w:r>
      <w:r w:rsidR="0043268C">
        <w:t>troškove…………………………..  247.136,38</w:t>
      </w:r>
    </w:p>
    <w:p w:rsidR="00AA273C" w:rsidRDefault="00AA273C" w:rsidP="00AA273C">
      <w:pPr>
        <w:ind w:left="720"/>
      </w:pPr>
      <w:r>
        <w:t xml:space="preserve">ZŽ za Pomoćnike </w:t>
      </w:r>
      <w:r w:rsidR="000971A9">
        <w:t>u nastavi  …………………………</w:t>
      </w:r>
      <w:r w:rsidR="0043268C">
        <w:t xml:space="preserve"> 218.557,47</w:t>
      </w:r>
    </w:p>
    <w:p w:rsidR="00AA273C" w:rsidRDefault="00AA273C" w:rsidP="00AA273C">
      <w:pPr>
        <w:ind w:left="720"/>
      </w:pPr>
      <w:r>
        <w:t>ZŽ za školsk</w:t>
      </w:r>
      <w:r w:rsidR="0043268C">
        <w:t>u shemu…………………………………    7.494,82</w:t>
      </w:r>
    </w:p>
    <w:p w:rsidR="00AA273C" w:rsidRDefault="00AA273C" w:rsidP="00AA273C">
      <w:pPr>
        <w:pBdr>
          <w:bottom w:val="single" w:sz="12" w:space="1" w:color="auto"/>
        </w:pBdr>
        <w:ind w:left="720"/>
      </w:pPr>
      <w:r>
        <w:t>ZŽ za nefinancijsk</w:t>
      </w:r>
      <w:r w:rsidR="0043268C">
        <w:t>u imovinu…………………………610.386.04</w:t>
      </w:r>
    </w:p>
    <w:p w:rsidR="00AA273C" w:rsidRDefault="00AA273C" w:rsidP="00AA273C">
      <w:pPr>
        <w:ind w:left="720"/>
        <w:rPr>
          <w:b/>
        </w:rPr>
      </w:pPr>
      <w:r>
        <w:t xml:space="preserve">                                                                                   </w:t>
      </w:r>
      <w:r w:rsidR="0043268C">
        <w:rPr>
          <w:b/>
        </w:rPr>
        <w:t>1.083.574,71</w:t>
      </w:r>
    </w:p>
    <w:p w:rsidR="00AA273C" w:rsidRDefault="00AA273C" w:rsidP="00AA273C">
      <w:pPr>
        <w:ind w:left="720"/>
      </w:pPr>
    </w:p>
    <w:p w:rsidR="00AA273C" w:rsidRDefault="00AA273C" w:rsidP="00AA273C">
      <w:pPr>
        <w:ind w:left="360"/>
      </w:pPr>
    </w:p>
    <w:p w:rsidR="00C15FA5" w:rsidRDefault="00C15FA5" w:rsidP="00AA273C">
      <w:pPr>
        <w:ind w:left="360"/>
      </w:pPr>
      <w:bookmarkStart w:id="0" w:name="_GoBack"/>
      <w:bookmarkEnd w:id="0"/>
    </w:p>
    <w:p w:rsidR="00AA273C" w:rsidRDefault="00AA273C" w:rsidP="00AA273C">
      <w:pPr>
        <w:ind w:left="360"/>
      </w:pPr>
    </w:p>
    <w:p w:rsidR="00AA273C" w:rsidRDefault="00AA273C" w:rsidP="00AA273C">
      <w:pPr>
        <w:pStyle w:val="Odlomakpopisa"/>
      </w:pPr>
    </w:p>
    <w:p w:rsidR="00AA273C" w:rsidRDefault="00AA273C" w:rsidP="00AA273C">
      <w:pPr>
        <w:numPr>
          <w:ilvl w:val="0"/>
          <w:numId w:val="2"/>
        </w:numPr>
      </w:pPr>
      <w:r>
        <w:t>AOP 162- službena putov</w:t>
      </w:r>
      <w:r w:rsidR="0043268C">
        <w:t>anja –znatno smanjenje troškova zbog bolesti COVID-19 (provođenje nastave na daljinu</w:t>
      </w:r>
      <w:r w:rsidR="00C15FA5">
        <w:t>)</w:t>
      </w:r>
    </w:p>
    <w:p w:rsidR="00AA273C" w:rsidRDefault="00AA273C" w:rsidP="00AA273C">
      <w:pPr>
        <w:pStyle w:val="Odlomakpopisa"/>
      </w:pPr>
    </w:p>
    <w:p w:rsidR="00AA273C" w:rsidRDefault="0043268C" w:rsidP="0043268C">
      <w:pPr>
        <w:ind w:left="360"/>
      </w:pPr>
      <w:r>
        <w:t>8</w:t>
      </w:r>
      <w:r w:rsidR="00AA273C">
        <w:t xml:space="preserve"> . AOP 164- stručno usavršavanje zaposlenika </w:t>
      </w:r>
      <w:r>
        <w:t>–</w:t>
      </w:r>
      <w:proofErr w:type="spellStart"/>
      <w:r>
        <w:t>taćaj</w:t>
      </w:r>
      <w:proofErr w:type="spellEnd"/>
      <w:r>
        <w:t xml:space="preserve"> za arhivara i održavanje stručnog                 usavršavanja na daljinu</w:t>
      </w:r>
    </w:p>
    <w:p w:rsidR="00AA273C" w:rsidRDefault="00AA273C" w:rsidP="00AA273C"/>
    <w:p w:rsidR="00AA273C" w:rsidRDefault="00284713" w:rsidP="00AA273C">
      <w:pPr>
        <w:pStyle w:val="Odlomakpopisa"/>
        <w:numPr>
          <w:ilvl w:val="0"/>
          <w:numId w:val="8"/>
        </w:numPr>
      </w:pPr>
      <w:r>
        <w:t>AOP 167 – povećani troškovi zbog nabave materijala za higijenske potrebe uslijed povećanja opasnosti od zaraze</w:t>
      </w:r>
    </w:p>
    <w:p w:rsidR="00AA273C" w:rsidRDefault="00AA273C" w:rsidP="00AA273C">
      <w:pPr>
        <w:ind w:left="360"/>
      </w:pPr>
    </w:p>
    <w:p w:rsidR="00AA273C" w:rsidRDefault="00284713" w:rsidP="00C15FA5">
      <w:pPr>
        <w:pStyle w:val="Odlomakpopisa"/>
        <w:numPr>
          <w:ilvl w:val="0"/>
          <w:numId w:val="8"/>
        </w:numPr>
      </w:pPr>
      <w:r>
        <w:t>AOP 180 –</w:t>
      </w:r>
      <w:r w:rsidR="00AA273C">
        <w:t xml:space="preserve"> </w:t>
      </w:r>
      <w:r w:rsidR="00C15FA5">
        <w:t>poveć</w:t>
      </w:r>
      <w:r>
        <w:t>ani troškovi zbog povećanog broja djelatnika za sistematski pregled</w:t>
      </w:r>
    </w:p>
    <w:p w:rsidR="00284713" w:rsidRDefault="00284713" w:rsidP="00284713">
      <w:pPr>
        <w:ind w:left="142"/>
      </w:pPr>
    </w:p>
    <w:p w:rsidR="00AA273C" w:rsidRDefault="00284713" w:rsidP="00C15FA5">
      <w:pPr>
        <w:pStyle w:val="Odlomakpopisa"/>
        <w:numPr>
          <w:ilvl w:val="0"/>
          <w:numId w:val="8"/>
        </w:numPr>
      </w:pPr>
      <w:r>
        <w:t>AOP 184 – poticajne mjere HZZZ</w:t>
      </w:r>
    </w:p>
    <w:p w:rsidR="00AA273C" w:rsidRDefault="00AA273C" w:rsidP="00AA273C">
      <w:pPr>
        <w:pStyle w:val="Odlomakpopisa"/>
      </w:pPr>
    </w:p>
    <w:p w:rsidR="00AA273C" w:rsidRDefault="00C15FA5" w:rsidP="00C15FA5">
      <w:pPr>
        <w:ind w:firstLine="360"/>
      </w:pPr>
      <w:r>
        <w:t>12.</w:t>
      </w:r>
      <w:r w:rsidR="00AA273C">
        <w:t xml:space="preserve"> AOP-341- rashodi za nabavu dugotrajne proizvodne imovine- izvođenje radova na </w:t>
      </w:r>
      <w:r>
        <w:t xml:space="preserve">   </w:t>
      </w:r>
      <w:r w:rsidR="00284713">
        <w:t>elektroinstalacijama</w:t>
      </w:r>
      <w:r w:rsidR="00AA273C">
        <w:t xml:space="preserve"> škole i nabava novog namještaja</w:t>
      </w:r>
      <w:r w:rsidR="00FF31AB">
        <w:t xml:space="preserve"> i uredske opreme</w:t>
      </w:r>
      <w:r>
        <w:t xml:space="preserve">   </w:t>
      </w:r>
    </w:p>
    <w:p w:rsidR="00AA273C" w:rsidRDefault="00AA273C" w:rsidP="00AA273C">
      <w:pPr>
        <w:pStyle w:val="Odlomakpopisa"/>
      </w:pPr>
    </w:p>
    <w:p w:rsidR="00AA273C" w:rsidRDefault="00AA273C" w:rsidP="00AA273C">
      <w:pPr>
        <w:pStyle w:val="Odlomakpopisa"/>
      </w:pPr>
    </w:p>
    <w:p w:rsidR="00AA273C" w:rsidRDefault="00AA273C" w:rsidP="00AA273C"/>
    <w:p w:rsidR="00AA273C" w:rsidRDefault="00AA273C" w:rsidP="00C15FA5">
      <w:r>
        <w:t xml:space="preserve">Slijedom navedenog sredstva su utrošena sukladno našem  Financijskom planu za 2019. godinu. </w:t>
      </w:r>
    </w:p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>
      <w:pPr>
        <w:rPr>
          <w:b/>
        </w:rPr>
      </w:pPr>
      <w:r>
        <w:rPr>
          <w:b/>
        </w:rPr>
        <w:t>O B V E Z E</w:t>
      </w:r>
    </w:p>
    <w:p w:rsidR="00AA273C" w:rsidRDefault="00AA273C" w:rsidP="00AA273C">
      <w:pPr>
        <w:rPr>
          <w:b/>
        </w:rPr>
      </w:pPr>
    </w:p>
    <w:p w:rsidR="00AA273C" w:rsidRDefault="00AA273C" w:rsidP="00AA273C">
      <w:pPr>
        <w:numPr>
          <w:ilvl w:val="0"/>
          <w:numId w:val="5"/>
        </w:numPr>
      </w:pPr>
      <w:r>
        <w:t>AOP 090 –Stanje nedospjelih obveza na kraju izvještajnog razdoblja</w:t>
      </w:r>
      <w:r w:rsidR="00FF31AB">
        <w:t xml:space="preserve"> – evidentirane plaće za 12/2020</w:t>
      </w:r>
      <w:r>
        <w:t xml:space="preserve"> i obaveze za materijalne rashode koje su nedospjele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rPr>
          <w:b/>
        </w:rPr>
      </w:pPr>
      <w:r>
        <w:rPr>
          <w:b/>
        </w:rPr>
        <w:t>R A S –f u n k c i j s k i</w:t>
      </w:r>
    </w:p>
    <w:p w:rsidR="00AA273C" w:rsidRDefault="00AA273C" w:rsidP="00AA273C">
      <w:pPr>
        <w:rPr>
          <w:b/>
        </w:rPr>
      </w:pPr>
      <w:r>
        <w:rPr>
          <w:b/>
        </w:rPr>
        <w:t xml:space="preserve">    </w:t>
      </w:r>
    </w:p>
    <w:p w:rsidR="00AA273C" w:rsidRDefault="00AA273C" w:rsidP="00AA273C">
      <w:pPr>
        <w:numPr>
          <w:ilvl w:val="0"/>
          <w:numId w:val="6"/>
        </w:numPr>
        <w:rPr>
          <w:b/>
        </w:rPr>
      </w:pPr>
      <w:r>
        <w:t>AOP 110-</w:t>
      </w:r>
      <w:r>
        <w:rPr>
          <w:b/>
        </w:rPr>
        <w:t xml:space="preserve"> </w:t>
      </w:r>
      <w:r>
        <w:t>osnovno obrazovanje – evidentirani ukupni troškovi poslovanja za 2</w:t>
      </w:r>
      <w:r w:rsidR="00FF31AB">
        <w:t>020</w:t>
      </w:r>
      <w:r>
        <w:t>.g.</w:t>
      </w:r>
    </w:p>
    <w:p w:rsidR="00AA273C" w:rsidRDefault="00AA273C" w:rsidP="00AA273C">
      <w:pPr>
        <w:ind w:left="705"/>
        <w:rPr>
          <w:b/>
        </w:rPr>
      </w:pPr>
    </w:p>
    <w:p w:rsidR="00AA273C" w:rsidRDefault="00AA273C" w:rsidP="00AA273C">
      <w:pPr>
        <w:numPr>
          <w:ilvl w:val="0"/>
          <w:numId w:val="6"/>
        </w:numPr>
        <w:rPr>
          <w:b/>
        </w:rPr>
      </w:pPr>
      <w:r>
        <w:t>AOP 122- dodatne usluge u obrazovanju –evidentirani ukupni troškovi školske prehrane</w:t>
      </w:r>
    </w:p>
    <w:p w:rsidR="00AA273C" w:rsidRDefault="00AA273C" w:rsidP="00AA273C"/>
    <w:p w:rsidR="00AA273C" w:rsidRDefault="00AA273C" w:rsidP="00AA273C">
      <w:pPr>
        <w:rPr>
          <w:b/>
        </w:rPr>
      </w:pPr>
    </w:p>
    <w:p w:rsidR="00AA273C" w:rsidRDefault="00AA273C" w:rsidP="00AA273C">
      <w:pPr>
        <w:rPr>
          <w:b/>
        </w:rPr>
      </w:pPr>
      <w:r>
        <w:rPr>
          <w:b/>
        </w:rPr>
        <w:t>P-V R I O</w:t>
      </w:r>
    </w:p>
    <w:p w:rsidR="00AA273C" w:rsidRDefault="00AA273C" w:rsidP="00AA273C">
      <w:pPr>
        <w:rPr>
          <w:b/>
        </w:rPr>
      </w:pPr>
    </w:p>
    <w:p w:rsidR="00AA273C" w:rsidRDefault="00AA273C" w:rsidP="00AA273C">
      <w:pPr>
        <w:numPr>
          <w:ilvl w:val="0"/>
          <w:numId w:val="7"/>
        </w:numPr>
      </w:pPr>
      <w:r>
        <w:t>AOP-005- Promjene u obujmu i vrijednosti proizvedene dugotrajne imovine- rashod imovine koja ima knjigovodstvenu vrijednost</w:t>
      </w:r>
    </w:p>
    <w:p w:rsidR="00AA273C" w:rsidRDefault="00ED38C3" w:rsidP="00AA273C">
      <w:pPr>
        <w:ind w:left="705"/>
      </w:pPr>
      <w:r>
        <w:t>Iznos povećanja-obaveze</w:t>
      </w:r>
      <w:r w:rsidR="00AA273C">
        <w:t xml:space="preserve"> </w:t>
      </w:r>
      <w:r>
        <w:t>koje</w:t>
      </w:r>
      <w:r w:rsidR="00AA273C">
        <w:t xml:space="preserve"> je za nas podmirila ZŽ za</w:t>
      </w:r>
      <w:r>
        <w:t xml:space="preserve"> izradu dokumentacije za izgradnju sportske dvorane i nabava interaktivne ploče  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/>
    <w:p w:rsidR="00AA273C" w:rsidRDefault="00AA273C" w:rsidP="00AA273C"/>
    <w:p w:rsidR="00AA273C" w:rsidRDefault="00AA273C" w:rsidP="00AA273C"/>
    <w:p w:rsidR="00AA273C" w:rsidRDefault="00AA273C" w:rsidP="00AA273C"/>
    <w:p w:rsidR="00AA273C" w:rsidRDefault="00ED38C3" w:rsidP="00AA273C">
      <w:r>
        <w:t xml:space="preserve">U </w:t>
      </w:r>
      <w:proofErr w:type="spellStart"/>
      <w:r>
        <w:t>Graberju</w:t>
      </w:r>
      <w:proofErr w:type="spellEnd"/>
      <w:r>
        <w:t xml:space="preserve"> Ivanićkom, 31.1.2021</w:t>
      </w:r>
      <w:r w:rsidR="00AA273C">
        <w:t xml:space="preserve">. </w:t>
      </w:r>
    </w:p>
    <w:p w:rsidR="00AA273C" w:rsidRDefault="00AA273C" w:rsidP="00AA273C"/>
    <w:p w:rsidR="00AA273C" w:rsidRDefault="00AA273C" w:rsidP="00AA273C"/>
    <w:p w:rsidR="00AA273C" w:rsidRDefault="00FF31AB" w:rsidP="00AA273C">
      <w:r>
        <w:t>Klasa: 400-05/21</w:t>
      </w:r>
      <w:r w:rsidR="00AA273C">
        <w:t>-01/01</w:t>
      </w:r>
    </w:p>
    <w:p w:rsidR="00AA273C" w:rsidRDefault="00FF31AB" w:rsidP="00AA273C">
      <w:proofErr w:type="spellStart"/>
      <w:r>
        <w:t>Ur.broj</w:t>
      </w:r>
      <w:proofErr w:type="spellEnd"/>
      <w:r>
        <w:t>: 238/10-10/03-21</w:t>
      </w:r>
      <w:r w:rsidR="00AA273C">
        <w:t>-01</w:t>
      </w:r>
    </w:p>
    <w:p w:rsidR="00AA273C" w:rsidRDefault="00AA273C" w:rsidP="00AA273C"/>
    <w:p w:rsidR="00AA273C" w:rsidRDefault="00AA273C" w:rsidP="00AA273C">
      <w:r>
        <w:t xml:space="preserve">Osoba za kontakt Mira </w:t>
      </w:r>
      <w:proofErr w:type="spellStart"/>
      <w:r>
        <w:t>Bokan</w:t>
      </w:r>
      <w:proofErr w:type="spellEnd"/>
      <w:r>
        <w:t xml:space="preserve">                                     </w:t>
      </w:r>
      <w:r>
        <w:tab/>
        <w:t xml:space="preserve">   Ravnateljica:</w:t>
      </w:r>
    </w:p>
    <w:p w:rsidR="00AA273C" w:rsidRDefault="00AA273C" w:rsidP="00AA273C">
      <w:r>
        <w:t xml:space="preserve">Tel/:  01-2820110                                             </w:t>
      </w:r>
    </w:p>
    <w:p w:rsidR="00AA273C" w:rsidRDefault="00AA273C" w:rsidP="00AA273C">
      <w:r>
        <w:t xml:space="preserve">                                                                                          </w:t>
      </w:r>
      <w:r>
        <w:tab/>
        <w:t xml:space="preserve">    Martina Novak</w:t>
      </w: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</w:p>
    <w:p w:rsidR="00AA273C" w:rsidRDefault="00AA273C" w:rsidP="00AA273C">
      <w:pPr>
        <w:ind w:left="360"/>
      </w:pPr>
      <w:r>
        <w:t xml:space="preserve">    </w:t>
      </w:r>
    </w:p>
    <w:p w:rsidR="002E5D29" w:rsidRDefault="00C92935"/>
    <w:sectPr w:rsidR="002E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846"/>
    <w:multiLevelType w:val="hybridMultilevel"/>
    <w:tmpl w:val="970E6ADC"/>
    <w:lvl w:ilvl="0" w:tplc="041A000F">
      <w:start w:val="8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2EF7"/>
    <w:multiLevelType w:val="hybridMultilevel"/>
    <w:tmpl w:val="F766C916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5AB6"/>
    <w:multiLevelType w:val="hybridMultilevel"/>
    <w:tmpl w:val="C11021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3C3F"/>
    <w:multiLevelType w:val="hybridMultilevel"/>
    <w:tmpl w:val="09CE87D0"/>
    <w:lvl w:ilvl="0" w:tplc="E45C187E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5F26B03"/>
    <w:multiLevelType w:val="hybridMultilevel"/>
    <w:tmpl w:val="DE4C8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90397"/>
    <w:multiLevelType w:val="hybridMultilevel"/>
    <w:tmpl w:val="69405BE8"/>
    <w:lvl w:ilvl="0" w:tplc="041A000F">
      <w:start w:val="10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793F"/>
    <w:multiLevelType w:val="hybridMultilevel"/>
    <w:tmpl w:val="B526FEAC"/>
    <w:lvl w:ilvl="0" w:tplc="BBCC3686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25" w:hanging="360"/>
      </w:pPr>
    </w:lvl>
    <w:lvl w:ilvl="2" w:tplc="041A001B">
      <w:start w:val="1"/>
      <w:numFmt w:val="lowerRoman"/>
      <w:lvlText w:val="%3."/>
      <w:lvlJc w:val="right"/>
      <w:pPr>
        <w:ind w:left="2145" w:hanging="180"/>
      </w:pPr>
    </w:lvl>
    <w:lvl w:ilvl="3" w:tplc="041A000F">
      <w:start w:val="1"/>
      <w:numFmt w:val="decimal"/>
      <w:lvlText w:val="%4."/>
      <w:lvlJc w:val="left"/>
      <w:pPr>
        <w:ind w:left="2865" w:hanging="360"/>
      </w:pPr>
    </w:lvl>
    <w:lvl w:ilvl="4" w:tplc="041A0019">
      <w:start w:val="1"/>
      <w:numFmt w:val="lowerLetter"/>
      <w:lvlText w:val="%5."/>
      <w:lvlJc w:val="left"/>
      <w:pPr>
        <w:ind w:left="3585" w:hanging="360"/>
      </w:pPr>
    </w:lvl>
    <w:lvl w:ilvl="5" w:tplc="041A001B">
      <w:start w:val="1"/>
      <w:numFmt w:val="lowerRoman"/>
      <w:lvlText w:val="%6."/>
      <w:lvlJc w:val="right"/>
      <w:pPr>
        <w:ind w:left="4305" w:hanging="180"/>
      </w:pPr>
    </w:lvl>
    <w:lvl w:ilvl="6" w:tplc="041A000F">
      <w:start w:val="1"/>
      <w:numFmt w:val="decimal"/>
      <w:lvlText w:val="%7."/>
      <w:lvlJc w:val="left"/>
      <w:pPr>
        <w:ind w:left="5025" w:hanging="360"/>
      </w:pPr>
    </w:lvl>
    <w:lvl w:ilvl="7" w:tplc="041A0019">
      <w:start w:val="1"/>
      <w:numFmt w:val="lowerLetter"/>
      <w:lvlText w:val="%8."/>
      <w:lvlJc w:val="left"/>
      <w:pPr>
        <w:ind w:left="5745" w:hanging="360"/>
      </w:pPr>
    </w:lvl>
    <w:lvl w:ilvl="8" w:tplc="041A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BEC181F"/>
    <w:multiLevelType w:val="hybridMultilevel"/>
    <w:tmpl w:val="F3268F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C"/>
    <w:rsid w:val="000971A9"/>
    <w:rsid w:val="000F1AAC"/>
    <w:rsid w:val="00284713"/>
    <w:rsid w:val="0043268C"/>
    <w:rsid w:val="0056319C"/>
    <w:rsid w:val="00626797"/>
    <w:rsid w:val="00705F35"/>
    <w:rsid w:val="00860D9A"/>
    <w:rsid w:val="00A27A68"/>
    <w:rsid w:val="00AA273C"/>
    <w:rsid w:val="00C15FA5"/>
    <w:rsid w:val="00C92935"/>
    <w:rsid w:val="00CE1B76"/>
    <w:rsid w:val="00ED38C3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96E9"/>
  <w15:chartTrackingRefBased/>
  <w15:docId w15:val="{B8A5E7F4-0E1F-4683-B3B0-1A734014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27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2021-01-28T11:23:00Z</dcterms:created>
  <dcterms:modified xsi:type="dcterms:W3CDTF">2021-01-29T08:34:00Z</dcterms:modified>
</cp:coreProperties>
</file>